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B032" w14:textId="77777777" w:rsidR="00281BF4" w:rsidRDefault="00281BF4" w:rsidP="00F24EFC">
      <w:pPr>
        <w:pStyle w:val="a3"/>
        <w:spacing w:after="60" w:line="240" w:lineRule="auto"/>
        <w:ind w:firstLine="0"/>
        <w:jc w:val="right"/>
        <w:rPr>
          <w:lang w:val="ru-RU"/>
        </w:rPr>
      </w:pPr>
      <w:r>
        <w:rPr>
          <w:lang w:val="ru-RU"/>
        </w:rPr>
        <w:t>Мудрецова Лиза, МАР-191</w:t>
      </w:r>
    </w:p>
    <w:p w14:paraId="26AC34C0" w14:textId="77777777" w:rsidR="00281BF4" w:rsidRDefault="00281BF4" w:rsidP="00F24EFC">
      <w:pPr>
        <w:pStyle w:val="a3"/>
        <w:spacing w:after="60" w:line="240" w:lineRule="auto"/>
        <w:ind w:firstLine="0"/>
        <w:jc w:val="right"/>
        <w:rPr>
          <w:lang w:val="ru-RU"/>
        </w:rPr>
      </w:pPr>
      <w:r>
        <w:rPr>
          <w:lang w:val="ru-RU"/>
        </w:rPr>
        <w:t>Научный руководитель: Ибрагимова Диляра Ханифовна</w:t>
      </w:r>
    </w:p>
    <w:p w14:paraId="37706146" w14:textId="725E10A4" w:rsidR="00281BF4" w:rsidRPr="004639C7" w:rsidRDefault="00281BF4" w:rsidP="00281BF4">
      <w:pPr>
        <w:pStyle w:val="a3"/>
        <w:jc w:val="center"/>
        <w:rPr>
          <w:b/>
          <w:bCs/>
          <w:lang w:val="ru-RU"/>
        </w:rPr>
      </w:pPr>
      <w:r w:rsidRPr="004639C7">
        <w:rPr>
          <w:b/>
          <w:bCs/>
          <w:lang w:val="ru-RU"/>
        </w:rPr>
        <w:t>Добровольное отчисление и возвращение в вуз</w:t>
      </w:r>
      <w:r w:rsidR="004639C7">
        <w:rPr>
          <w:b/>
          <w:bCs/>
          <w:lang w:val="ru-RU"/>
        </w:rPr>
        <w:br/>
      </w:r>
      <w:r w:rsidRPr="004639C7">
        <w:rPr>
          <w:b/>
          <w:bCs/>
          <w:lang w:val="ru-RU"/>
        </w:rPr>
        <w:t>как часть образовательного пути студентов г. Москвы</w:t>
      </w:r>
    </w:p>
    <w:p w14:paraId="6D5084C2" w14:textId="77777777" w:rsidR="00281BF4" w:rsidRPr="006A533C" w:rsidRDefault="00281BF4" w:rsidP="00281BF4">
      <w:pPr>
        <w:pStyle w:val="a3"/>
        <w:outlineLvl w:val="1"/>
        <w:rPr>
          <w:b/>
          <w:bCs/>
          <w:lang w:val="ru-RU"/>
        </w:rPr>
      </w:pPr>
      <w:bookmarkStart w:id="0" w:name="_Toc43983918"/>
      <w:r w:rsidRPr="006A533C">
        <w:rPr>
          <w:b/>
          <w:bCs/>
          <w:lang w:val="ru-RU"/>
        </w:rPr>
        <w:t>Проблемная ситуация</w:t>
      </w:r>
      <w:bookmarkEnd w:id="0"/>
    </w:p>
    <w:p w14:paraId="4501E782" w14:textId="77777777" w:rsidR="00281BF4" w:rsidRPr="006A533C" w:rsidRDefault="00281BF4" w:rsidP="00281BF4">
      <w:pPr>
        <w:pStyle w:val="a3"/>
        <w:rPr>
          <w:lang w:val="ru-RU"/>
        </w:rPr>
      </w:pPr>
      <w:r w:rsidRPr="006A533C">
        <w:rPr>
          <w:lang w:val="ru-RU"/>
        </w:rPr>
        <w:t xml:space="preserve">В контексте современного общества образование получает всё большую роль в жизни человека как один из основных механизмов накопления человеческого капитала [Попова, 2007]. Существует множество работ, посвященных роли образования в воспроизводстве социальной структуры общества [Константиновский, Хохлушкина, 1998]. Согласно данным Росстата, доля выпускников школ, поступивших в вузы в год выпуска из школы, увеличилась с 69,6% в 2011 году до 80,9% в 2014 году [Клячко, 2016]. Это означает, что подавляющее большинство выпускников школ переходит на следующую ступень образования, проходя через стадии сдачи экзаменов (ЕГЭ), выбора и поступления в вуз. Однако, не все студенты учатся только в одном вузе на протяжении всего периода обучения, а также не каждый из поступивших получает диплом о высшем образовании. Долю студентов, менявших свою траекторию, достаточно сложно проследить в государственной статистике на фоне роста доли выпускников школ, поступающих в вузы, и, соответственно, на фоне роста числа людей, оканчивающих вузы. Согласно </w:t>
      </w:r>
      <w:r>
        <w:rPr>
          <w:lang w:val="ru-RU"/>
        </w:rPr>
        <w:t>различным оценкам</w:t>
      </w:r>
      <w:r w:rsidRPr="006A533C">
        <w:rPr>
          <w:lang w:val="ru-RU"/>
        </w:rPr>
        <w:t xml:space="preserve"> </w:t>
      </w:r>
      <w:r w:rsidRPr="007A1AFA">
        <w:rPr>
          <w:lang w:val="ru-RU"/>
        </w:rPr>
        <w:t>[Груздев</w:t>
      </w:r>
      <w:r w:rsidRPr="001E7199">
        <w:rPr>
          <w:lang w:val="ru-RU"/>
        </w:rPr>
        <w:t xml:space="preserve"> </w:t>
      </w:r>
      <w:r>
        <w:rPr>
          <w:lang w:val="ru-RU"/>
        </w:rPr>
        <w:t>и др.</w:t>
      </w:r>
      <w:r w:rsidRPr="007A1AFA">
        <w:rPr>
          <w:lang w:val="ru-RU"/>
        </w:rPr>
        <w:t>, 2013</w:t>
      </w:r>
      <w:r>
        <w:rPr>
          <w:lang w:val="ru-RU"/>
        </w:rPr>
        <w:t xml:space="preserve">, </w:t>
      </w:r>
      <w:r w:rsidRPr="006A533C">
        <w:rPr>
          <w:lang w:val="ru-RU"/>
        </w:rPr>
        <w:t xml:space="preserve">Горбунова, 2018], доля студентов, не завершающих обучение в вузе в срок, находится примерно на уровне </w:t>
      </w:r>
      <w:r>
        <w:rPr>
          <w:lang w:val="ru-RU"/>
        </w:rPr>
        <w:t>21-</w:t>
      </w:r>
      <w:r w:rsidRPr="006A533C">
        <w:rPr>
          <w:lang w:val="ru-RU"/>
        </w:rPr>
        <w:t>22%. Это означает, что приблизительно каждый пятый студент России сталкивается с препятствиями, мешающими ему завершить обучение. Тем не менее, остается неясным, каким образом и по каким причинам студенты уходят из вузов и, впоследствии, возвращаются к обучению.</w:t>
      </w:r>
    </w:p>
    <w:p w14:paraId="751B48C1" w14:textId="77777777" w:rsidR="00281BF4" w:rsidRPr="006A533C" w:rsidRDefault="00281BF4" w:rsidP="00281BF4">
      <w:pPr>
        <w:pStyle w:val="a3"/>
        <w:rPr>
          <w:lang w:val="ru-RU"/>
        </w:rPr>
      </w:pPr>
      <w:r w:rsidRPr="006A533C">
        <w:rPr>
          <w:lang w:val="ru-RU"/>
        </w:rPr>
        <w:t xml:space="preserve">Несмотря на то, что в целом по России происходил рост доли студентов, обучающихся на </w:t>
      </w:r>
      <w:r w:rsidRPr="006A533C">
        <w:rPr>
          <w:i/>
          <w:iCs/>
          <w:lang w:val="ru-RU"/>
        </w:rPr>
        <w:t>бесплатной основе</w:t>
      </w:r>
      <w:r w:rsidRPr="006A533C">
        <w:rPr>
          <w:lang w:val="ru-RU"/>
        </w:rPr>
        <w:t xml:space="preserve"> [Мониторинг экономики образования, 2017: 56] с 54,6% по выборке в 2006 году до 61,9% в 2015 году, доля платных студентов всё ещё достаточно высока, а субъективная оценка </w:t>
      </w:r>
      <w:r w:rsidRPr="006A533C">
        <w:rPr>
          <w:i/>
          <w:iCs/>
          <w:lang w:val="ru-RU"/>
        </w:rPr>
        <w:t>стоимости обучения</w:t>
      </w:r>
      <w:r w:rsidRPr="006A533C">
        <w:rPr>
          <w:lang w:val="ru-RU"/>
        </w:rPr>
        <w:t xml:space="preserve"> на платных программах возрастала. Кроме того, в Москве доля студентов, обучающихся на бюджетной (бесплатной) основе не только не изменилась</w:t>
      </w:r>
      <w:r>
        <w:rPr>
          <w:lang w:val="ru-RU"/>
        </w:rPr>
        <w:t xml:space="preserve"> в большую сторону</w:t>
      </w:r>
      <w:r w:rsidRPr="006A533C">
        <w:rPr>
          <w:lang w:val="ru-RU"/>
        </w:rPr>
        <w:t>, но</w:t>
      </w:r>
      <w:r>
        <w:rPr>
          <w:lang w:val="ru-RU"/>
        </w:rPr>
        <w:t xml:space="preserve"> немного</w:t>
      </w:r>
      <w:r w:rsidRPr="006A533C">
        <w:rPr>
          <w:lang w:val="ru-RU"/>
        </w:rPr>
        <w:t xml:space="preserve"> снизилась с 56,9% в 2006 до 55,7% в 2015 году. Итак, можно сделать вывод о том, что вопрос оплаты обучения является актуальным для большого количества студентов. В то же время более высокий материальный доход семьи абитуриента связывается исследователями с возможностью поступить в высокоселективный вуз (в вуз с высоким «входным» порогом по баллам ЕГЭ или вступительным испытаниям) как минимум по двум причинам [Прахов, </w:t>
      </w:r>
      <w:r w:rsidRPr="006A533C">
        <w:rPr>
          <w:lang w:val="ru-RU"/>
        </w:rPr>
        <w:lastRenderedPageBreak/>
        <w:t>Юдкевич, 2012]. Во-первых, человек из более обеспеченной семьи имеет доступ к более качественной подготовке к поступлению (и, как следствие, более высокие баллы ЕГЭ). Во-вторых, большее количество материальных ресурсов даёт возможность подавать документы в вуз, рассчитывая не только на бюджетное, но и на платное место обучения. Помимо этого, студентам, уже поступившим в высшее учебное заведение, часто приходится тратить средства на массу сопутствующих вещей, начиная от мелких затрат на канцелярию и транспорт (87 и 76% от всех студентов), заканчивая такими покупками, как компьютер и другая техника, необходимая для учебы (32% студентов) [Мониторинг экономики образования, 2017: 58]. Всё это может приводить к большой финансовой нагрузке на семьи студентов, которые поступают и учатся в вузах, поскольку многие после окончания школ всё еще не обладают финансовой независимостью ввиду своей нетрудоспособности до достижения совершеннолетия и рассчитывают на финансовую помощь семьи. Данная практика является достаточно распространенной: согласно данным ФОМ</w:t>
      </w:r>
      <w:r>
        <w:rPr>
          <w:rStyle w:val="ac"/>
        </w:rPr>
        <w:footnoteReference w:id="1"/>
      </w:r>
      <w:r w:rsidRPr="006A533C">
        <w:rPr>
          <w:lang w:val="ru-RU"/>
        </w:rPr>
        <w:t>, 17% молодых людей (18-30 лет) указывают помощь родственников как один из источников получения дохода, то есть получают финансовые трансферты от своей семьи (в частности, родителей).</w:t>
      </w:r>
    </w:p>
    <w:p w14:paraId="32C30ED9" w14:textId="77777777" w:rsidR="00281BF4" w:rsidRPr="006A533C" w:rsidRDefault="00281BF4" w:rsidP="00281BF4">
      <w:pPr>
        <w:pStyle w:val="a3"/>
        <w:rPr>
          <w:lang w:val="ru-RU"/>
        </w:rPr>
      </w:pPr>
      <w:r w:rsidRPr="001744E2">
        <w:rPr>
          <w:lang w:val="ru-RU"/>
        </w:rPr>
        <w:t xml:space="preserve">С точки зрения </w:t>
      </w:r>
      <w:r w:rsidRPr="001744E2">
        <w:rPr>
          <w:i/>
          <w:iCs/>
          <w:lang w:val="ru-RU"/>
        </w:rPr>
        <w:t>теории жизненного пути</w:t>
      </w:r>
      <w:r w:rsidRPr="001744E2">
        <w:rPr>
          <w:lang w:val="ru-RU"/>
        </w:rPr>
        <w:t xml:space="preserve"> [Блоссфельд, Хьюнинг, 2006], человек, прерывающий собственное обучение, может восприниматься как откладывающий переход во </w:t>
      </w:r>
      <w:r w:rsidRPr="001744E2">
        <w:rPr>
          <w:i/>
          <w:iCs/>
          <w:lang w:val="ru-RU"/>
        </w:rPr>
        <w:t>взрослую жизнь</w:t>
      </w:r>
      <w:r w:rsidRPr="001744E2">
        <w:rPr>
          <w:lang w:val="ru-RU"/>
        </w:rPr>
        <w:t xml:space="preserve"> [</w:t>
      </w:r>
      <w:r w:rsidRPr="001744E2">
        <w:t>Arnett</w:t>
      </w:r>
      <w:r w:rsidRPr="001744E2">
        <w:rPr>
          <w:lang w:val="ru-RU"/>
        </w:rPr>
        <w:t xml:space="preserve">, 2001], поскольку именно получение образования является одним из важных «маркеров» данного перехода [Тындик, Митрофанова 2014]. Таким образом, нарушение такого традиционного с точки зрения общества </w:t>
      </w:r>
      <w:r w:rsidRPr="001744E2">
        <w:rPr>
          <w:i/>
          <w:iCs/>
          <w:lang w:val="ru-RU"/>
        </w:rPr>
        <w:t>«расписания жизни»</w:t>
      </w:r>
      <w:r w:rsidRPr="001744E2">
        <w:rPr>
          <w:lang w:val="ru-RU"/>
        </w:rPr>
        <w:t xml:space="preserve"> [</w:t>
      </w:r>
      <w:r w:rsidRPr="001744E2">
        <w:rPr>
          <w:lang w:val="en-GB"/>
        </w:rPr>
        <w:t>Elder</w:t>
      </w:r>
      <w:r w:rsidRPr="001744E2">
        <w:rPr>
          <w:lang w:val="ru-RU"/>
        </w:rPr>
        <w:t xml:space="preserve"> 1994,1998] может вызывать социальное неодобрение (в том числе со стороны ближайшего окружения) и подталкивать индивида к продолжению образовательной деятельности. С другой же стороны, на индивида может оказываться давление, связанное с получением других «маркеров традиционной взрослости» (таких, как, например, работа и создание собственной семьи). Итак, в данном случае возникает основной вопрос: как и почему принимаются решения об уходе и возвращении в вуз?</w:t>
      </w:r>
    </w:p>
    <w:p w14:paraId="001D62B1" w14:textId="77777777" w:rsidR="00281BF4" w:rsidRPr="006A533C" w:rsidRDefault="00281BF4" w:rsidP="00281BF4">
      <w:pPr>
        <w:pStyle w:val="a3"/>
        <w:outlineLvl w:val="1"/>
        <w:rPr>
          <w:b/>
          <w:bCs/>
          <w:lang w:val="ru-RU"/>
        </w:rPr>
      </w:pPr>
      <w:bookmarkStart w:id="1" w:name="_Toc43983919"/>
      <w:r w:rsidRPr="006A533C">
        <w:rPr>
          <w:b/>
          <w:bCs/>
          <w:lang w:val="ru-RU"/>
        </w:rPr>
        <w:t>Проблема</w:t>
      </w:r>
      <w:bookmarkEnd w:id="1"/>
    </w:p>
    <w:p w14:paraId="025FDB33" w14:textId="77777777" w:rsidR="00281BF4" w:rsidRDefault="00281BF4" w:rsidP="00281BF4">
      <w:pPr>
        <w:pStyle w:val="a3"/>
        <w:rPr>
          <w:lang w:val="ru-RU"/>
        </w:rPr>
      </w:pPr>
      <w:r w:rsidRPr="006A533C">
        <w:rPr>
          <w:lang w:val="ru-RU"/>
        </w:rPr>
        <w:t>С одной стороны, перед молодёжью встает высокая в наши дни ценность образования, которое необходимо не только для приема на работу, но и для поддержания своего социального положения в обществе [Попова, 2007], а с другой стороны, ввиду различных жизненных обстоятельств (таких, как, например, семья, работа</w:t>
      </w:r>
      <w:r>
        <w:rPr>
          <w:lang w:val="ru-RU"/>
        </w:rPr>
        <w:t xml:space="preserve"> </w:t>
      </w:r>
      <w:r w:rsidRPr="006A533C">
        <w:rPr>
          <w:lang w:val="ru-RU"/>
        </w:rPr>
        <w:t xml:space="preserve">и т.д.) некоторые </w:t>
      </w:r>
      <w:r>
        <w:rPr>
          <w:lang w:val="ru-RU"/>
        </w:rPr>
        <w:t>студенты</w:t>
      </w:r>
      <w:r w:rsidRPr="006A533C">
        <w:rPr>
          <w:lang w:val="ru-RU"/>
        </w:rPr>
        <w:t xml:space="preserve"> добровольно покидают вуз.</w:t>
      </w:r>
      <w:r>
        <w:rPr>
          <w:lang w:val="ru-RU"/>
        </w:rPr>
        <w:t xml:space="preserve"> Таким образом, молодые люди выходят </w:t>
      </w:r>
      <w:r>
        <w:rPr>
          <w:lang w:val="ru-RU"/>
        </w:rPr>
        <w:lastRenderedPageBreak/>
        <w:t xml:space="preserve">за рамки логики экономической рациональности </w:t>
      </w:r>
      <w:r w:rsidRPr="00861BD3">
        <w:rPr>
          <w:lang w:val="ru-RU"/>
        </w:rPr>
        <w:t>[</w:t>
      </w:r>
      <w:r>
        <w:rPr>
          <w:lang w:val="ru-RU"/>
        </w:rPr>
        <w:t>Коулман, 2004</w:t>
      </w:r>
      <w:r w:rsidRPr="00861BD3">
        <w:rPr>
          <w:lang w:val="ru-RU"/>
        </w:rPr>
        <w:t>]</w:t>
      </w:r>
      <w:r>
        <w:rPr>
          <w:lang w:val="ru-RU"/>
        </w:rPr>
        <w:t xml:space="preserve">, с точки зрения которой окончание высшего учебного заведения ведет к получению более высокооплачиваемой работы и в целом более высокого качества жизни. </w:t>
      </w:r>
      <w:r w:rsidRPr="006A533C">
        <w:rPr>
          <w:lang w:val="ru-RU"/>
        </w:rPr>
        <w:t>В связи с этим встают вопросы: как человек принимает решение покинуть своё место обучения, и какие у него есть на это мотивы? Как он представляет</w:t>
      </w:r>
      <w:r>
        <w:rPr>
          <w:lang w:val="ru-RU"/>
        </w:rPr>
        <w:t xml:space="preserve"> себе</w:t>
      </w:r>
      <w:r w:rsidRPr="006A533C">
        <w:rPr>
          <w:lang w:val="ru-RU"/>
        </w:rPr>
        <w:t xml:space="preserve"> свой дальнейший образовательный путь и как принимается решение о возвращении </w:t>
      </w:r>
      <w:r>
        <w:rPr>
          <w:lang w:val="ru-RU"/>
        </w:rPr>
        <w:t>в вуз</w:t>
      </w:r>
      <w:r w:rsidRPr="006A533C">
        <w:rPr>
          <w:lang w:val="ru-RU"/>
        </w:rPr>
        <w:t>? Является ли второй выбор места и специальности обучения более связанным с собственными предпочтениями в глазах молодёжи или же, напротив, данный выбор может быть обусловлен следованием общественным ценностям, связанным с ролью высшего образования?</w:t>
      </w:r>
    </w:p>
    <w:p w14:paraId="3268DE2A" w14:textId="77777777" w:rsidR="00281BF4" w:rsidRPr="006A533C" w:rsidRDefault="00281BF4" w:rsidP="00281BF4">
      <w:pPr>
        <w:pStyle w:val="a3"/>
        <w:rPr>
          <w:lang w:val="ru-RU"/>
        </w:rPr>
      </w:pPr>
      <w:r w:rsidRPr="006A533C">
        <w:rPr>
          <w:b/>
          <w:bCs/>
          <w:lang w:val="ru-RU"/>
        </w:rPr>
        <w:t>Цель:</w:t>
      </w:r>
      <w:r w:rsidRPr="006A533C">
        <w:rPr>
          <w:lang w:val="ru-RU"/>
        </w:rPr>
        <w:t xml:space="preserve"> выявить </w:t>
      </w:r>
      <w:r>
        <w:rPr>
          <w:lang w:val="ru-RU"/>
        </w:rPr>
        <w:t>механизмы</w:t>
      </w:r>
      <w:r w:rsidRPr="006A533C">
        <w:rPr>
          <w:lang w:val="ru-RU"/>
        </w:rPr>
        <w:t xml:space="preserve"> принятия решений о добровольном уходе и возвращении в вуз.</w:t>
      </w:r>
    </w:p>
    <w:p w14:paraId="7C1FC0AB" w14:textId="1E8FFF10" w:rsidR="00281BF4" w:rsidRPr="006A533C" w:rsidRDefault="00281BF4" w:rsidP="00281BF4">
      <w:pPr>
        <w:pStyle w:val="a3"/>
        <w:outlineLvl w:val="1"/>
        <w:rPr>
          <w:b/>
          <w:bCs/>
          <w:lang w:val="ru-RU"/>
        </w:rPr>
      </w:pPr>
      <w:bookmarkStart w:id="2" w:name="_Toc43983920"/>
      <w:bookmarkStart w:id="3" w:name="_Hlk41951817"/>
      <w:r w:rsidRPr="006A533C">
        <w:rPr>
          <w:b/>
          <w:bCs/>
          <w:lang w:val="ru-RU"/>
        </w:rPr>
        <w:t>Задачи</w:t>
      </w:r>
      <w:bookmarkEnd w:id="2"/>
    </w:p>
    <w:p w14:paraId="692F4EC0" w14:textId="77777777" w:rsidR="00281BF4" w:rsidRPr="006A533C" w:rsidRDefault="00281BF4" w:rsidP="00281BF4">
      <w:pPr>
        <w:pStyle w:val="a3"/>
        <w:rPr>
          <w:lang w:val="ru-RU"/>
        </w:rPr>
      </w:pPr>
      <w:r w:rsidRPr="006A533C">
        <w:rPr>
          <w:lang w:val="ru-RU"/>
        </w:rPr>
        <w:t xml:space="preserve">1. Выявить </w:t>
      </w:r>
      <w:r>
        <w:rPr>
          <w:i/>
          <w:iCs/>
          <w:lang w:val="ru-RU"/>
        </w:rPr>
        <w:t>мотивы</w:t>
      </w:r>
      <w:r w:rsidRPr="006A533C">
        <w:rPr>
          <w:i/>
          <w:iCs/>
          <w:lang w:val="ru-RU"/>
        </w:rPr>
        <w:t xml:space="preserve"> добровольного ухода</w:t>
      </w:r>
      <w:r>
        <w:rPr>
          <w:lang w:val="ru-RU"/>
        </w:rPr>
        <w:t xml:space="preserve"> и </w:t>
      </w:r>
      <w:r w:rsidRPr="004025D1">
        <w:rPr>
          <w:i/>
          <w:iCs/>
          <w:lang w:val="ru-RU"/>
        </w:rPr>
        <w:t>возвращения</w:t>
      </w:r>
      <w:r>
        <w:rPr>
          <w:lang w:val="ru-RU"/>
        </w:rPr>
        <w:t xml:space="preserve"> в вуз</w:t>
      </w:r>
      <w:r w:rsidRPr="006A533C">
        <w:rPr>
          <w:lang w:val="ru-RU"/>
        </w:rPr>
        <w:t xml:space="preserve"> среди молодёжи</w:t>
      </w:r>
      <w:r>
        <w:rPr>
          <w:lang w:val="ru-RU"/>
        </w:rPr>
        <w:t>.</w:t>
      </w:r>
    </w:p>
    <w:p w14:paraId="56ED1043" w14:textId="77777777" w:rsidR="00281BF4" w:rsidRPr="006A533C" w:rsidRDefault="00281BF4" w:rsidP="00281BF4">
      <w:pPr>
        <w:pStyle w:val="a3"/>
        <w:rPr>
          <w:lang w:val="ru-RU"/>
        </w:rPr>
      </w:pPr>
      <w:r w:rsidRPr="006A533C">
        <w:rPr>
          <w:lang w:val="ru-RU"/>
        </w:rPr>
        <w:t xml:space="preserve">2. Выявить роль </w:t>
      </w:r>
      <w:r w:rsidRPr="004025D1">
        <w:rPr>
          <w:i/>
          <w:iCs/>
          <w:lang w:val="ru-RU"/>
        </w:rPr>
        <w:t>социального окружения</w:t>
      </w:r>
      <w:r w:rsidRPr="006A533C">
        <w:rPr>
          <w:lang w:val="ru-RU"/>
        </w:rPr>
        <w:t xml:space="preserve"> и </w:t>
      </w:r>
      <w:r w:rsidRPr="004025D1">
        <w:rPr>
          <w:i/>
          <w:iCs/>
          <w:lang w:val="ru-RU"/>
        </w:rPr>
        <w:t>материальных ресурсов</w:t>
      </w:r>
      <w:r>
        <w:rPr>
          <w:lang w:val="ru-RU"/>
        </w:rPr>
        <w:t xml:space="preserve"> в принятии решений о добровольном уходе и возвращении в вуз среди молодёжи</w:t>
      </w:r>
      <w:r w:rsidRPr="006A533C">
        <w:rPr>
          <w:lang w:val="ru-RU"/>
        </w:rPr>
        <w:t>.</w:t>
      </w:r>
    </w:p>
    <w:p w14:paraId="5F95C57C" w14:textId="77777777" w:rsidR="00281BF4" w:rsidRDefault="00281BF4" w:rsidP="00281BF4">
      <w:pPr>
        <w:pStyle w:val="a3"/>
        <w:rPr>
          <w:i/>
          <w:iCs/>
          <w:lang w:val="ru-RU"/>
        </w:rPr>
      </w:pPr>
      <w:r>
        <w:rPr>
          <w:lang w:val="ru-RU"/>
        </w:rPr>
        <w:t>3</w:t>
      </w:r>
      <w:r w:rsidRPr="007A3954">
        <w:rPr>
          <w:lang w:val="ru-RU"/>
        </w:rPr>
        <w:t xml:space="preserve">. Выяснить, каким образом молодёжь </w:t>
      </w:r>
      <w:r>
        <w:rPr>
          <w:i/>
          <w:iCs/>
          <w:lang w:val="ru-RU"/>
        </w:rPr>
        <w:t xml:space="preserve">соотносит опыт обучения в разных местах </w:t>
      </w:r>
      <w:r w:rsidRPr="007A3954">
        <w:rPr>
          <w:lang w:val="ru-RU"/>
        </w:rPr>
        <w:t>между собой при наличии опыта возвращения</w:t>
      </w:r>
      <w:r>
        <w:rPr>
          <w:lang w:val="ru-RU"/>
        </w:rPr>
        <w:t xml:space="preserve"> в вуз </w:t>
      </w:r>
      <w:r w:rsidRPr="006A533C">
        <w:rPr>
          <w:lang w:val="ru-RU"/>
        </w:rPr>
        <w:t>(в том числе то, на основе каких критериев выбирается каждое из мест обучения)</w:t>
      </w:r>
      <w:r>
        <w:rPr>
          <w:i/>
          <w:iCs/>
          <w:lang w:val="ru-RU"/>
        </w:rPr>
        <w:t>.</w:t>
      </w:r>
    </w:p>
    <w:p w14:paraId="0FC61C83" w14:textId="77777777" w:rsidR="00281BF4" w:rsidRDefault="00281BF4" w:rsidP="00281BF4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Pr="00EB0C8C">
        <w:rPr>
          <w:color w:val="auto"/>
          <w:lang w:val="ru-RU"/>
        </w:rPr>
        <w:t xml:space="preserve">. Типологизировать </w:t>
      </w:r>
      <w:r w:rsidRPr="00B5232C">
        <w:rPr>
          <w:i/>
          <w:iCs/>
          <w:color w:val="auto"/>
          <w:lang w:val="ru-RU"/>
        </w:rPr>
        <w:t>образовательные траектории</w:t>
      </w:r>
      <w:r w:rsidRPr="00EB0C8C">
        <w:rPr>
          <w:color w:val="auto"/>
          <w:lang w:val="ru-RU"/>
        </w:rPr>
        <w:t xml:space="preserve"> молодых людей с опытом ухода и возвращения в вуз.</w:t>
      </w:r>
      <w:bookmarkEnd w:id="3"/>
    </w:p>
    <w:p w14:paraId="3E4087BC" w14:textId="77777777" w:rsidR="00281BF4" w:rsidRDefault="00281BF4" w:rsidP="00281BF4">
      <w:pPr>
        <w:pStyle w:val="a3"/>
        <w:rPr>
          <w:lang w:val="ru-RU"/>
        </w:rPr>
      </w:pPr>
      <w:r w:rsidRPr="006A533C">
        <w:rPr>
          <w:b/>
          <w:bCs/>
          <w:lang w:val="ru-RU"/>
        </w:rPr>
        <w:t>Объект:</w:t>
      </w:r>
      <w:r w:rsidRPr="006A533C">
        <w:rPr>
          <w:lang w:val="ru-RU"/>
        </w:rPr>
        <w:t xml:space="preserve"> люди с опытом добровольного ухода из вуза в возрасте 18-30</w:t>
      </w:r>
      <w:r>
        <w:rPr>
          <w:rStyle w:val="ac"/>
        </w:rPr>
        <w:footnoteReference w:id="2"/>
      </w:r>
      <w:r w:rsidRPr="006A533C">
        <w:rPr>
          <w:lang w:val="ru-RU"/>
        </w:rPr>
        <w:t xml:space="preserve"> лет, проживающие в Москве.</w:t>
      </w:r>
    </w:p>
    <w:p w14:paraId="4CA40F56" w14:textId="77777777" w:rsidR="00281BF4" w:rsidRDefault="00281BF4" w:rsidP="00281BF4">
      <w:pPr>
        <w:pStyle w:val="a3"/>
        <w:rPr>
          <w:lang w:val="ru-RU"/>
        </w:rPr>
      </w:pPr>
      <w:r w:rsidRPr="006A533C">
        <w:rPr>
          <w:b/>
          <w:bCs/>
          <w:lang w:val="ru-RU"/>
        </w:rPr>
        <w:t>Предмет:</w:t>
      </w:r>
      <w:r w:rsidRPr="006A533C">
        <w:rPr>
          <w:lang w:val="ru-RU"/>
        </w:rPr>
        <w:t xml:space="preserve"> процесс добровольного ухода и возвращения в вузы.</w:t>
      </w:r>
    </w:p>
    <w:p w14:paraId="5530BF53" w14:textId="193FFD04" w:rsidR="00281BF4" w:rsidRPr="006F08B0" w:rsidRDefault="00281BF4" w:rsidP="00F24EFC">
      <w:pPr>
        <w:pStyle w:val="a3"/>
        <w:ind w:firstLine="0"/>
        <w:jc w:val="center"/>
        <w:outlineLvl w:val="0"/>
        <w:rPr>
          <w:b/>
          <w:bCs/>
          <w:lang w:val="ru-RU"/>
        </w:rPr>
      </w:pPr>
      <w:r w:rsidRPr="006F08B0">
        <w:rPr>
          <w:b/>
          <w:bCs/>
          <w:lang w:val="ru-RU"/>
        </w:rPr>
        <w:t xml:space="preserve">Теоретическая </w:t>
      </w:r>
      <w:r>
        <w:rPr>
          <w:b/>
          <w:bCs/>
          <w:lang w:val="ru-RU"/>
        </w:rPr>
        <w:t>основа и</w:t>
      </w:r>
      <w:r w:rsidR="00243D93">
        <w:rPr>
          <w:b/>
          <w:bCs/>
          <w:lang w:val="ru-RU"/>
        </w:rPr>
        <w:t>зучения отчисления и возвращения в вуз</w:t>
      </w:r>
    </w:p>
    <w:p w14:paraId="4A28C321" w14:textId="77777777" w:rsidR="00281BF4" w:rsidRPr="00B22EC6" w:rsidRDefault="00281BF4" w:rsidP="00281BF4">
      <w:pPr>
        <w:pStyle w:val="a3"/>
        <w:rPr>
          <w:lang w:val="ru-RU"/>
        </w:rPr>
      </w:pPr>
      <w:r w:rsidRPr="009D7C28">
        <w:rPr>
          <w:lang w:val="ru-RU"/>
        </w:rPr>
        <w:t xml:space="preserve">В качестве теоретической рамки данной работы рассматривается </w:t>
      </w:r>
      <w:r w:rsidRPr="009D7C28">
        <w:rPr>
          <w:b/>
          <w:bCs/>
          <w:i/>
          <w:iCs/>
          <w:lang w:val="ru-RU"/>
        </w:rPr>
        <w:t>теория жизненного пути</w:t>
      </w:r>
      <w:r w:rsidRPr="009D7C28">
        <w:rPr>
          <w:lang w:val="ru-RU"/>
        </w:rPr>
        <w:t>, предполагающая прохождение определенных событий в разных сферах жизни каждого человека [Блоссфельд, Хьюнинг, 2006]. Жизненный путь рассматривается как последовательное нахождение в определенных устойчивых состояниях, переходящих одно в другое. Кроме того, существует некоторое «расписание жизни» [</w:t>
      </w:r>
      <w:r>
        <w:rPr>
          <w:lang w:val="en-GB"/>
        </w:rPr>
        <w:t>Elder</w:t>
      </w:r>
      <w:r w:rsidRPr="009D7C28">
        <w:rPr>
          <w:lang w:val="ru-RU"/>
        </w:rPr>
        <w:t xml:space="preserve"> 1994,1998] – представления о том, в каком возрасте и в какой ситуации должны происходить определенные события в жизни человека. Образование не является исключением: именно получение образования является одним из важных этапов на пути к приобретению независимости от родительской семьи и взрослению [Тындик, </w:t>
      </w:r>
      <w:r w:rsidRPr="009D7C28">
        <w:rPr>
          <w:lang w:val="ru-RU"/>
        </w:rPr>
        <w:lastRenderedPageBreak/>
        <w:t>Митрофанова 2014].</w:t>
      </w:r>
      <w:r>
        <w:rPr>
          <w:lang w:val="ru-RU"/>
        </w:rPr>
        <w:t xml:space="preserve"> В рамках теории жизненного пути существует также и подход, фокусирующийся именно на образовательном пути индивидов </w:t>
      </w:r>
      <w:r w:rsidRPr="00B22EC6">
        <w:rPr>
          <w:lang w:val="ru-RU"/>
        </w:rPr>
        <w:t>[</w:t>
      </w:r>
      <w:r>
        <w:t>Pallas</w:t>
      </w:r>
      <w:r w:rsidRPr="00B22EC6">
        <w:rPr>
          <w:lang w:val="ru-RU"/>
        </w:rPr>
        <w:t>, 2003]</w:t>
      </w:r>
      <w:r>
        <w:rPr>
          <w:lang w:val="ru-RU"/>
        </w:rPr>
        <w:t xml:space="preserve">: он предполагает, что образовательные траектории (в том числе и «переходы» из одного статуса в другой) нельзя рассматривать в отрыве от </w:t>
      </w:r>
      <w:r w:rsidRPr="00B22EC6">
        <w:rPr>
          <w:lang w:val="ru-RU"/>
        </w:rPr>
        <w:t>возраст</w:t>
      </w:r>
      <w:r>
        <w:rPr>
          <w:lang w:val="ru-RU"/>
        </w:rPr>
        <w:t>а</w:t>
      </w:r>
      <w:r w:rsidRPr="00B22EC6">
        <w:rPr>
          <w:lang w:val="ru-RU"/>
        </w:rPr>
        <w:t xml:space="preserve"> индивида, а также его трудовы</w:t>
      </w:r>
      <w:r>
        <w:rPr>
          <w:lang w:val="ru-RU"/>
        </w:rPr>
        <w:t xml:space="preserve">х, </w:t>
      </w:r>
      <w:r w:rsidRPr="00B22EC6">
        <w:rPr>
          <w:lang w:val="ru-RU"/>
        </w:rPr>
        <w:t>семейны</w:t>
      </w:r>
      <w:r>
        <w:rPr>
          <w:lang w:val="ru-RU"/>
        </w:rPr>
        <w:t>х и других ролей.</w:t>
      </w:r>
    </w:p>
    <w:p w14:paraId="18D2B0C4" w14:textId="77777777" w:rsidR="00281BF4" w:rsidRDefault="00281BF4" w:rsidP="00281BF4">
      <w:pPr>
        <w:pStyle w:val="a3"/>
        <w:rPr>
          <w:lang w:val="ru-RU"/>
        </w:rPr>
      </w:pPr>
      <w:r>
        <w:rPr>
          <w:lang w:val="ru-RU"/>
        </w:rPr>
        <w:t xml:space="preserve">Одним из важных концептов, который является частью жизненного пути человека, является процесс </w:t>
      </w:r>
      <w:r w:rsidRPr="00267255">
        <w:rPr>
          <w:b/>
          <w:bCs/>
          <w:i/>
          <w:iCs/>
          <w:lang w:val="ru-RU"/>
        </w:rPr>
        <w:t>взросления</w:t>
      </w:r>
      <w:r>
        <w:rPr>
          <w:lang w:val="ru-RU"/>
        </w:rPr>
        <w:t xml:space="preserve">. Среди подходов, рассматривающих данный процесс, одним из наиболее распространенных, является концепция </w:t>
      </w:r>
      <w:r w:rsidRPr="006A1466">
        <w:rPr>
          <w:b/>
          <w:bCs/>
          <w:i/>
          <w:iCs/>
          <w:lang w:val="ru-RU"/>
        </w:rPr>
        <w:t>«стандартной взрослости»</w:t>
      </w:r>
      <w:r w:rsidRPr="00631173">
        <w:rPr>
          <w:lang w:val="ru-RU"/>
        </w:rPr>
        <w:t xml:space="preserve"> [</w:t>
      </w:r>
      <w:r w:rsidRPr="00B26C9C">
        <w:t>Kohli</w:t>
      </w:r>
      <w:r w:rsidRPr="00631173">
        <w:rPr>
          <w:lang w:val="ru-RU"/>
        </w:rPr>
        <w:t>, 1986]</w:t>
      </w:r>
      <w:r>
        <w:rPr>
          <w:lang w:val="ru-RU"/>
        </w:rPr>
        <w:t>. В рамках данного подхода предполагается, что человек проходит через определенные стадии – «маркеры», отражающие его процесс взросления. К этим «маркерам» относят: получение</w:t>
      </w:r>
      <w:r w:rsidRPr="00631173">
        <w:rPr>
          <w:lang w:val="ru-RU"/>
        </w:rPr>
        <w:t xml:space="preserve"> образования</w:t>
      </w:r>
      <w:r>
        <w:rPr>
          <w:lang w:val="ru-RU"/>
        </w:rPr>
        <w:t xml:space="preserve">, переезд из </w:t>
      </w:r>
      <w:r w:rsidRPr="00631173">
        <w:rPr>
          <w:lang w:val="ru-RU"/>
        </w:rPr>
        <w:t>родительского дома</w:t>
      </w:r>
      <w:r>
        <w:rPr>
          <w:lang w:val="ru-RU"/>
        </w:rPr>
        <w:t>, п</w:t>
      </w:r>
      <w:r w:rsidRPr="00631173">
        <w:rPr>
          <w:lang w:val="ru-RU"/>
        </w:rPr>
        <w:t xml:space="preserve">олучение </w:t>
      </w:r>
      <w:r>
        <w:rPr>
          <w:lang w:val="ru-RU"/>
        </w:rPr>
        <w:t>работы, в</w:t>
      </w:r>
      <w:r w:rsidRPr="00631173">
        <w:rPr>
          <w:lang w:val="ru-RU"/>
        </w:rPr>
        <w:t>ступление в брак</w:t>
      </w:r>
      <w:r>
        <w:rPr>
          <w:lang w:val="ru-RU"/>
        </w:rPr>
        <w:t xml:space="preserve"> и в</w:t>
      </w:r>
      <w:r w:rsidRPr="00631173">
        <w:rPr>
          <w:lang w:val="ru-RU"/>
        </w:rPr>
        <w:t>ступление в статус родителя</w:t>
      </w:r>
      <w:r>
        <w:rPr>
          <w:lang w:val="ru-RU"/>
        </w:rPr>
        <w:t xml:space="preserve">. Таким образом, полагается, что человек, проходящий через определенные </w:t>
      </w:r>
      <w:r w:rsidRPr="008A41FD">
        <w:rPr>
          <w:lang w:val="ru-RU"/>
        </w:rPr>
        <w:t>жизненные этапы движется в континууме в сторону более «взрослого» состояния.</w:t>
      </w:r>
      <w:r>
        <w:rPr>
          <w:lang w:val="ru-RU"/>
        </w:rPr>
        <w:t xml:space="preserve"> Интерес для этой работы представляет концепция </w:t>
      </w:r>
      <w:r w:rsidRPr="006A1466">
        <w:rPr>
          <w:b/>
          <w:bCs/>
          <w:i/>
          <w:iCs/>
          <w:lang w:val="ru-RU"/>
        </w:rPr>
        <w:t>«зарождающейся взрослости»</w:t>
      </w:r>
      <w:r>
        <w:rPr>
          <w:b/>
          <w:bCs/>
          <w:i/>
          <w:iCs/>
          <w:lang w:val="ru-RU"/>
        </w:rPr>
        <w:t xml:space="preserve"> (</w:t>
      </w:r>
      <w:r w:rsidRPr="00B945A6">
        <w:rPr>
          <w:lang w:val="ru-RU"/>
        </w:rPr>
        <w:t>emergent adulthood</w:t>
      </w:r>
      <w:r>
        <w:rPr>
          <w:lang w:val="ru-RU"/>
        </w:rPr>
        <w:t xml:space="preserve">) Д.Арнетта </w:t>
      </w:r>
      <w:r w:rsidRPr="003A1BE6">
        <w:rPr>
          <w:lang w:val="ru-RU"/>
        </w:rPr>
        <w:t>[</w:t>
      </w:r>
      <w:r w:rsidRPr="008F4819">
        <w:t>Arnett</w:t>
      </w:r>
      <w:r w:rsidRPr="003A1BE6">
        <w:rPr>
          <w:lang w:val="ru-RU"/>
        </w:rPr>
        <w:t xml:space="preserve"> 1997,1998]</w:t>
      </w:r>
      <w:r>
        <w:rPr>
          <w:lang w:val="ru-RU"/>
        </w:rPr>
        <w:t xml:space="preserve">. Он выделил отдельную жизненную стадию, которая выражается в получении образования и откладывании вступления в брак и рождения детей. </w:t>
      </w:r>
      <w:r w:rsidRPr="00947E47">
        <w:rPr>
          <w:lang w:val="ru-RU"/>
        </w:rPr>
        <w:t>Находясь на данной стадии, человек занимается «поиском себя» - примеряет на себя различные роли.</w:t>
      </w:r>
    </w:p>
    <w:p w14:paraId="33163CCE" w14:textId="77777777" w:rsidR="00281BF4" w:rsidRPr="009D7C28" w:rsidRDefault="00281BF4" w:rsidP="00281BF4">
      <w:pPr>
        <w:pStyle w:val="a3"/>
        <w:rPr>
          <w:lang w:val="ru-RU"/>
        </w:rPr>
      </w:pPr>
      <w:r w:rsidRPr="009D7C28">
        <w:rPr>
          <w:lang w:val="ru-RU"/>
        </w:rPr>
        <w:t xml:space="preserve">Процесс ухода из вуза и последующего возвращения в вуз можно рассмотреть с точки зрения </w:t>
      </w:r>
      <w:r w:rsidRPr="009D7C28">
        <w:rPr>
          <w:b/>
          <w:bCs/>
          <w:i/>
          <w:iCs/>
          <w:lang w:val="ru-RU"/>
        </w:rPr>
        <w:t>теории интеграции</w:t>
      </w:r>
      <w:r w:rsidRPr="009D7C28">
        <w:rPr>
          <w:lang w:val="ru-RU"/>
        </w:rPr>
        <w:t xml:space="preserve"> В. Тинто [</w:t>
      </w:r>
      <w:r w:rsidRPr="001475F8">
        <w:t>Tinto</w:t>
      </w:r>
      <w:r w:rsidRPr="009D7C28">
        <w:rPr>
          <w:lang w:val="ru-RU"/>
        </w:rPr>
        <w:t xml:space="preserve">, 1993]. В данном подходе уход из высшего учебного заведения объясняется низкой интеграцией в социальные и/или академические процессы института. Это означает, что недостаток взаимодействия с людьми в институте (как преподавателями, так другими студентами) приводит к недостаточной ответственности и высокой вероятности ухода из вуза. </w:t>
      </w:r>
      <w:r w:rsidRPr="009D7C28">
        <w:rPr>
          <w:b/>
          <w:bCs/>
          <w:i/>
          <w:iCs/>
          <w:lang w:val="ru-RU"/>
        </w:rPr>
        <w:t>Модель отчисления</w:t>
      </w:r>
      <w:r w:rsidRPr="009D7C28">
        <w:rPr>
          <w:lang w:val="ru-RU"/>
        </w:rPr>
        <w:t xml:space="preserve"> Д. Бина [</w:t>
      </w:r>
      <w:r>
        <w:t>Bean</w:t>
      </w:r>
      <w:r w:rsidRPr="009D7C28">
        <w:rPr>
          <w:lang w:val="ru-RU"/>
        </w:rPr>
        <w:t>, 1980] вносит дополнение в теорию интеграции, акцентируя внимание на внешних по отношению к системе образования факторах, связанных с уходом из института. В данной модели уделяется внимание социальным (в т.ч. семейным) и финансовым факторам, поэтому ее использование в данной работе особенно релевантно.</w:t>
      </w:r>
    </w:p>
    <w:p w14:paraId="772781C0" w14:textId="77777777" w:rsidR="00281BF4" w:rsidRPr="006A533C" w:rsidRDefault="00281BF4" w:rsidP="00281BF4">
      <w:pPr>
        <w:pStyle w:val="a3"/>
        <w:outlineLvl w:val="1"/>
        <w:rPr>
          <w:b/>
          <w:bCs/>
          <w:lang w:val="ru-RU"/>
        </w:rPr>
      </w:pPr>
      <w:r w:rsidRPr="002F179F">
        <w:rPr>
          <w:b/>
          <w:bCs/>
          <w:lang w:val="ru-RU"/>
        </w:rPr>
        <w:t>Предположения</w:t>
      </w:r>
    </w:p>
    <w:p w14:paraId="41A99790" w14:textId="1E842E03" w:rsidR="00281BF4" w:rsidRDefault="00281BF4" w:rsidP="00281BF4">
      <w:pPr>
        <w:pStyle w:val="a3"/>
        <w:ind w:firstLine="0"/>
        <w:rPr>
          <w:lang w:val="ru-RU"/>
        </w:rPr>
      </w:pPr>
      <w:r>
        <w:rPr>
          <w:b/>
          <w:bCs/>
          <w:i/>
          <w:iCs/>
          <w:lang w:val="ru-RU"/>
        </w:rPr>
        <w:t xml:space="preserve">Предположение 1.1. </w:t>
      </w:r>
      <w:r w:rsidRPr="00EB0C8C">
        <w:rPr>
          <w:b/>
          <w:bCs/>
          <w:i/>
          <w:iCs/>
          <w:lang w:val="ru-RU"/>
        </w:rPr>
        <w:t>Предполагается, что добровольный уход из вуза происход</w:t>
      </w:r>
      <w:r>
        <w:rPr>
          <w:b/>
          <w:bCs/>
          <w:i/>
          <w:iCs/>
          <w:lang w:val="ru-RU"/>
        </w:rPr>
        <w:t>ит</w:t>
      </w:r>
      <w:r w:rsidRPr="00EB0C8C">
        <w:rPr>
          <w:b/>
          <w:bCs/>
          <w:i/>
          <w:iCs/>
          <w:lang w:val="ru-RU"/>
        </w:rPr>
        <w:t xml:space="preserve"> в связи с недостаточной интеграцией индивида в социальные связи и академическую жизнь в вузе [</w:t>
      </w:r>
      <w:r w:rsidRPr="00EB0C8C">
        <w:rPr>
          <w:b/>
          <w:bCs/>
          <w:i/>
          <w:iCs/>
        </w:rPr>
        <w:t>Tinto</w:t>
      </w:r>
      <w:r w:rsidRPr="00EB0C8C">
        <w:rPr>
          <w:b/>
          <w:bCs/>
          <w:i/>
          <w:iCs/>
          <w:lang w:val="ru-RU"/>
        </w:rPr>
        <w:t>, 1975, 1987, 1988].</w:t>
      </w:r>
      <w:r w:rsidRPr="00171C4E">
        <w:rPr>
          <w:lang w:val="ru-RU"/>
        </w:rPr>
        <w:t xml:space="preserve"> </w:t>
      </w:r>
      <w:r>
        <w:rPr>
          <w:lang w:val="ru-RU"/>
        </w:rPr>
        <w:t xml:space="preserve">Отсутствие адаптации к нормам и коллективу в новой среде высшего учебного заведения </w:t>
      </w:r>
      <w:r w:rsidRPr="00C3336F">
        <w:rPr>
          <w:lang w:val="ru-RU"/>
        </w:rPr>
        <w:t xml:space="preserve">ведет к снижению изначальной мотивации и ожиданий от обучения, что приводит к добровольному отчислению. При этом индивидуальные решения </w:t>
      </w:r>
      <w:r>
        <w:rPr>
          <w:lang w:val="ru-RU"/>
        </w:rPr>
        <w:t xml:space="preserve">об уходе и возвращении в вуз </w:t>
      </w:r>
      <w:r w:rsidRPr="00C3336F">
        <w:rPr>
          <w:lang w:val="ru-RU"/>
        </w:rPr>
        <w:t xml:space="preserve">не принимаются в отрыве от </w:t>
      </w:r>
      <w:r w:rsidRPr="00C3336F">
        <w:rPr>
          <w:lang w:val="ru-RU"/>
        </w:rPr>
        <w:lastRenderedPageBreak/>
        <w:t>социальных связей, поскольку, согласно теории жизненного пути, человеческие жизни взаимосвязаны между собой [</w:t>
      </w:r>
      <w:r w:rsidRPr="00C3336F">
        <w:rPr>
          <w:lang w:val="en-GB"/>
        </w:rPr>
        <w:t>Elder</w:t>
      </w:r>
      <w:r w:rsidRPr="00C3336F">
        <w:rPr>
          <w:lang w:val="ru-RU"/>
        </w:rPr>
        <w:t xml:space="preserve"> 1994,1998].</w:t>
      </w:r>
      <w:r>
        <w:rPr>
          <w:lang w:val="ru-RU"/>
        </w:rPr>
        <w:t xml:space="preserve"> Кроме того, индивиды совершают свой выбор под воздействием представлений о «расписании жизни» - представлений о том, в какой момент необходимо получать образование, начинать карьеру, создавать собственную семью и т.д.</w:t>
      </w:r>
    </w:p>
    <w:p w14:paraId="2228500C" w14:textId="77777777" w:rsidR="00281BF4" w:rsidRDefault="00281BF4" w:rsidP="00281BF4">
      <w:pPr>
        <w:pStyle w:val="a3"/>
        <w:ind w:firstLine="0"/>
        <w:rPr>
          <w:lang w:val="ru-RU"/>
        </w:rPr>
      </w:pPr>
      <w:r w:rsidRPr="00A05F61">
        <w:rPr>
          <w:b/>
          <w:bCs/>
          <w:i/>
          <w:iCs/>
          <w:lang w:val="ru-RU"/>
        </w:rPr>
        <w:t xml:space="preserve">Предположение </w:t>
      </w:r>
      <w:r>
        <w:rPr>
          <w:b/>
          <w:bCs/>
          <w:i/>
          <w:iCs/>
          <w:lang w:val="ru-RU"/>
        </w:rPr>
        <w:t>1.</w:t>
      </w:r>
      <w:r w:rsidRPr="00A05F61">
        <w:rPr>
          <w:b/>
          <w:bCs/>
          <w:i/>
          <w:iCs/>
          <w:lang w:val="ru-RU"/>
        </w:rPr>
        <w:t xml:space="preserve">2. Помимо мотивов, связанных с академической деятельностью индивида (то есть, помимо низкой интеграции в социальную и академическую жизнь вуза) существуют и другие «внеучебные» мотивы </w:t>
      </w:r>
      <w:r w:rsidRPr="00A05F61">
        <w:rPr>
          <w:rFonts w:cs="Times New Roman"/>
          <w:b/>
          <w:bCs/>
          <w:i/>
          <w:iCs/>
          <w:szCs w:val="24"/>
          <w:lang w:val="ru-RU"/>
        </w:rPr>
        <w:t>[</w:t>
      </w:r>
      <w:r w:rsidRPr="00A05F61">
        <w:rPr>
          <w:rFonts w:cs="Times New Roman"/>
          <w:b/>
          <w:bCs/>
          <w:i/>
          <w:iCs/>
          <w:szCs w:val="24"/>
        </w:rPr>
        <w:t>Bean</w:t>
      </w:r>
      <w:r w:rsidRPr="00A05F61">
        <w:rPr>
          <w:rFonts w:cs="Times New Roman"/>
          <w:b/>
          <w:bCs/>
          <w:i/>
          <w:iCs/>
          <w:szCs w:val="24"/>
          <w:lang w:val="ru-RU"/>
        </w:rPr>
        <w:t>, 1980]</w:t>
      </w:r>
      <w:r w:rsidRPr="00A05F61">
        <w:rPr>
          <w:b/>
          <w:bCs/>
          <w:i/>
          <w:iCs/>
          <w:lang w:val="ru-RU"/>
        </w:rPr>
        <w:t>, побуждающие индивида принять решение об уходе из вуза.</w:t>
      </w:r>
      <w:r>
        <w:rPr>
          <w:lang w:val="ru-RU"/>
        </w:rPr>
        <w:t xml:space="preserve"> </w:t>
      </w:r>
      <w:r w:rsidRPr="00A65C65">
        <w:rPr>
          <w:b/>
          <w:bCs/>
          <w:i/>
          <w:iCs/>
          <w:lang w:val="ru-RU"/>
        </w:rPr>
        <w:t>Среди данных мотивов можно выделить</w:t>
      </w:r>
      <w:r>
        <w:rPr>
          <w:lang w:val="ru-RU"/>
        </w:rPr>
        <w:t xml:space="preserve"> </w:t>
      </w:r>
      <w:r w:rsidRPr="00BA2DBA">
        <w:rPr>
          <w:b/>
          <w:bCs/>
          <w:i/>
          <w:iCs/>
          <w:lang w:val="ru-RU"/>
        </w:rPr>
        <w:t>личные</w:t>
      </w:r>
      <w:r>
        <w:rPr>
          <w:b/>
          <w:bCs/>
          <w:i/>
          <w:iCs/>
          <w:lang w:val="ru-RU"/>
        </w:rPr>
        <w:t xml:space="preserve">, социальные и финансовые мотивы. </w:t>
      </w:r>
      <w:r w:rsidRPr="00A65C65">
        <w:rPr>
          <w:lang w:val="ru-RU"/>
        </w:rPr>
        <w:t>Личные мотивы</w:t>
      </w:r>
      <w:r>
        <w:rPr>
          <w:lang w:val="ru-RU"/>
        </w:rPr>
        <w:t xml:space="preserve"> заключаются во внутренних стремлениях, способностях и событиях, происходящих в жизни человека </w:t>
      </w:r>
      <w:r w:rsidRPr="00AC0DEB">
        <w:rPr>
          <w:lang w:val="ru-RU"/>
        </w:rPr>
        <w:t>[Spanard, 1990]</w:t>
      </w:r>
      <w:r>
        <w:rPr>
          <w:lang w:val="ru-RU"/>
        </w:rPr>
        <w:t xml:space="preserve"> (например,</w:t>
      </w:r>
      <w:r w:rsidRPr="00AC0DEB">
        <w:rPr>
          <w:lang w:val="ru-RU"/>
        </w:rPr>
        <w:t xml:space="preserve"> смещение жизненных приоритетов с учебы в сторону работы или </w:t>
      </w:r>
      <w:r>
        <w:rPr>
          <w:lang w:val="ru-RU"/>
        </w:rPr>
        <w:t xml:space="preserve">собственной </w:t>
      </w:r>
      <w:r w:rsidRPr="00AC0DEB">
        <w:rPr>
          <w:lang w:val="ru-RU"/>
        </w:rPr>
        <w:t>семьи</w:t>
      </w:r>
      <w:r>
        <w:rPr>
          <w:lang w:val="ru-RU"/>
        </w:rPr>
        <w:t>)</w:t>
      </w:r>
      <w:r w:rsidRPr="00AC0DEB">
        <w:rPr>
          <w:lang w:val="ru-RU"/>
        </w:rPr>
        <w:t xml:space="preserve">. </w:t>
      </w:r>
      <w:r>
        <w:rPr>
          <w:lang w:val="ru-RU"/>
        </w:rPr>
        <w:t>Для таких молодых людей</w:t>
      </w:r>
      <w:r w:rsidRPr="00AC0DEB">
        <w:rPr>
          <w:lang w:val="ru-RU"/>
        </w:rPr>
        <w:t xml:space="preserve"> распределение таких ресурсов, как деньги и коммодифицированное время, приводит к отказу от образовательной деятельности</w:t>
      </w:r>
      <w:r>
        <w:rPr>
          <w:lang w:val="ru-RU"/>
        </w:rPr>
        <w:t xml:space="preserve">. Это означает, что индивидуальное решение об уходе и возвращении в вуз может приниматься именно на основе воспринимаемых индивидом затрат и выгод </w:t>
      </w:r>
      <w:r w:rsidRPr="00BA2DBA">
        <w:rPr>
          <w:lang w:val="ru-RU"/>
        </w:rPr>
        <w:t>[</w:t>
      </w:r>
      <w:r w:rsidRPr="00BA2DBA">
        <w:t>Tinto</w:t>
      </w:r>
      <w:r w:rsidRPr="00BA2DBA">
        <w:rPr>
          <w:lang w:val="ru-RU"/>
        </w:rPr>
        <w:t>, 1975]</w:t>
      </w:r>
      <w:r>
        <w:rPr>
          <w:lang w:val="ru-RU"/>
        </w:rPr>
        <w:t>.</w:t>
      </w:r>
    </w:p>
    <w:p w14:paraId="7F93A2F0" w14:textId="77777777" w:rsidR="00281BF4" w:rsidRDefault="00281BF4" w:rsidP="00281BF4">
      <w:pPr>
        <w:pStyle w:val="a3"/>
        <w:rPr>
          <w:lang w:val="ru-RU"/>
        </w:rPr>
      </w:pPr>
      <w:r>
        <w:rPr>
          <w:lang w:val="ru-RU"/>
        </w:rPr>
        <w:t xml:space="preserve">Второй вид «внеучебных» мотивов можно назвать </w:t>
      </w:r>
      <w:r w:rsidRPr="00BA2DBA">
        <w:rPr>
          <w:b/>
          <w:bCs/>
          <w:i/>
          <w:iCs/>
          <w:lang w:val="ru-RU"/>
        </w:rPr>
        <w:t>«социальным»</w:t>
      </w:r>
      <w:r>
        <w:rPr>
          <w:lang w:val="ru-RU"/>
        </w:rPr>
        <w:t xml:space="preserve"> </w:t>
      </w:r>
      <w:r w:rsidRPr="005736C2">
        <w:rPr>
          <w:rFonts w:cs="Times New Roman"/>
          <w:szCs w:val="24"/>
          <w:lang w:val="ru-RU"/>
        </w:rPr>
        <w:t>[</w:t>
      </w:r>
      <w:r w:rsidRPr="003C4AD9">
        <w:rPr>
          <w:rFonts w:cs="Times New Roman"/>
          <w:szCs w:val="24"/>
        </w:rPr>
        <w:t>Bean</w:t>
      </w:r>
      <w:r w:rsidRPr="005736C2">
        <w:rPr>
          <w:rFonts w:cs="Times New Roman"/>
          <w:szCs w:val="24"/>
          <w:lang w:val="ru-RU"/>
        </w:rPr>
        <w:t>, 1980]</w:t>
      </w:r>
      <w:r>
        <w:rPr>
          <w:rFonts w:cs="Times New Roman"/>
          <w:szCs w:val="24"/>
          <w:lang w:val="ru-RU"/>
        </w:rPr>
        <w:t xml:space="preserve"> </w:t>
      </w:r>
      <w:r>
        <w:rPr>
          <w:lang w:val="ru-RU"/>
        </w:rPr>
        <w:t>- в него включаются различные характеристики семьи и внутрисемейные отношения</w:t>
      </w:r>
      <w:r w:rsidRPr="008B7B67">
        <w:rPr>
          <w:lang w:val="ru-RU"/>
        </w:rPr>
        <w:t>, которые могут приводить к повышению или понижению институциональных обязательств и мотиваций к обучению [</w:t>
      </w:r>
      <w:r w:rsidRPr="008B7B67">
        <w:t>Tinto</w:t>
      </w:r>
      <w:r w:rsidRPr="008B7B67">
        <w:rPr>
          <w:lang w:val="ru-RU"/>
        </w:rPr>
        <w:t xml:space="preserve">, 1975]: к примеру, высокая ценность образования у родительской семьи может удерживать индивида от ухода из вуза. </w:t>
      </w:r>
      <w:r>
        <w:rPr>
          <w:lang w:val="ru-RU"/>
        </w:rPr>
        <w:t>Кроме того,</w:t>
      </w:r>
      <w:r w:rsidRPr="008B7B67">
        <w:rPr>
          <w:lang w:val="ru-RU"/>
        </w:rPr>
        <w:t xml:space="preserve"> индивиды также принима</w:t>
      </w:r>
      <w:r>
        <w:rPr>
          <w:lang w:val="ru-RU"/>
        </w:rPr>
        <w:t>ют</w:t>
      </w:r>
      <w:r w:rsidRPr="008B7B67">
        <w:rPr>
          <w:lang w:val="ru-RU"/>
        </w:rPr>
        <w:t xml:space="preserve"> собственные решения, основываясь на принятом</w:t>
      </w:r>
      <w:r>
        <w:rPr>
          <w:lang w:val="ru-RU"/>
        </w:rPr>
        <w:t xml:space="preserve"> в обществе «расписании жизни» </w:t>
      </w:r>
      <w:r w:rsidRPr="00CA01D4">
        <w:rPr>
          <w:lang w:val="ru-RU"/>
        </w:rPr>
        <w:t>[</w:t>
      </w:r>
      <w:r w:rsidRPr="00CA01D4">
        <w:rPr>
          <w:lang w:val="en-GB"/>
        </w:rPr>
        <w:t>Elder</w:t>
      </w:r>
      <w:r w:rsidRPr="00CA01D4">
        <w:rPr>
          <w:lang w:val="ru-RU"/>
        </w:rPr>
        <w:t xml:space="preserve"> 1994,1998]</w:t>
      </w:r>
      <w:r>
        <w:rPr>
          <w:lang w:val="ru-RU"/>
        </w:rPr>
        <w:t xml:space="preserve">, что также включается в социальные мотивы. Тем не менее, социальные мотивы достаточно сильно взаимосвязаны с личными и могут иметь скорее опосредованную связь с принятием решения об уходе из вуза, как это рассматривается в некоторых исследованиях </w:t>
      </w:r>
      <w:r w:rsidRPr="00BA2DBA">
        <w:rPr>
          <w:lang w:val="ru-RU"/>
        </w:rPr>
        <w:t>[</w:t>
      </w:r>
      <w:r w:rsidRPr="00BA2DBA">
        <w:t>Tinto</w:t>
      </w:r>
      <w:r w:rsidRPr="00BA2DBA">
        <w:rPr>
          <w:lang w:val="ru-RU"/>
        </w:rPr>
        <w:t>, 1975]</w:t>
      </w:r>
      <w:r>
        <w:rPr>
          <w:lang w:val="ru-RU"/>
        </w:rPr>
        <w:t>.</w:t>
      </w:r>
    </w:p>
    <w:p w14:paraId="5DDED56F" w14:textId="77777777" w:rsidR="00281BF4" w:rsidRDefault="00281BF4" w:rsidP="00281BF4">
      <w:pPr>
        <w:pStyle w:val="a3"/>
        <w:rPr>
          <w:lang w:val="ru-RU"/>
        </w:rPr>
      </w:pPr>
      <w:r>
        <w:rPr>
          <w:lang w:val="ru-RU"/>
        </w:rPr>
        <w:t xml:space="preserve">В качестве третьего вида «внеучебных» мотивов выделяются </w:t>
      </w:r>
      <w:r w:rsidRPr="00692270">
        <w:rPr>
          <w:b/>
          <w:bCs/>
          <w:i/>
          <w:iCs/>
          <w:lang w:val="ru-RU"/>
        </w:rPr>
        <w:t>финансовые мотивы</w:t>
      </w:r>
      <w:r>
        <w:rPr>
          <w:lang w:val="ru-RU"/>
        </w:rPr>
        <w:t xml:space="preserve"> </w:t>
      </w:r>
      <w:r w:rsidRPr="005736C2">
        <w:rPr>
          <w:rFonts w:cs="Times New Roman"/>
          <w:szCs w:val="24"/>
          <w:lang w:val="ru-RU"/>
        </w:rPr>
        <w:t>[</w:t>
      </w:r>
      <w:r w:rsidRPr="003C4AD9">
        <w:rPr>
          <w:rFonts w:cs="Times New Roman"/>
          <w:szCs w:val="24"/>
        </w:rPr>
        <w:t>Bean</w:t>
      </w:r>
      <w:r w:rsidRPr="005736C2">
        <w:rPr>
          <w:rFonts w:cs="Times New Roman"/>
          <w:szCs w:val="24"/>
          <w:lang w:val="ru-RU"/>
        </w:rPr>
        <w:t>, 1980]</w:t>
      </w:r>
      <w:r>
        <w:rPr>
          <w:rFonts w:cs="Times New Roman"/>
          <w:szCs w:val="24"/>
          <w:lang w:val="ru-RU"/>
        </w:rPr>
        <w:t xml:space="preserve">: например, </w:t>
      </w:r>
      <w:r w:rsidRPr="00BA2DBA">
        <w:rPr>
          <w:lang w:val="ru-RU"/>
        </w:rPr>
        <w:t>финансовые обязательства перед родителями, оплачивающими</w:t>
      </w:r>
      <w:r>
        <w:rPr>
          <w:lang w:val="ru-RU"/>
        </w:rPr>
        <w:t xml:space="preserve"> обучение, могут побуждать человека оставаться в вузе. Они также могут быть тесно взаимосвязаны с другими видами, поскольку молодой человек может рассматривать свой образовательный путь как в расчете на нисходящие финансовые трансферты </w:t>
      </w:r>
      <w:r w:rsidRPr="005F2A94">
        <w:rPr>
          <w:lang w:val="ru-RU"/>
        </w:rPr>
        <w:t>[Денисенко, 2007]</w:t>
      </w:r>
      <w:r>
        <w:rPr>
          <w:lang w:val="ru-RU"/>
        </w:rPr>
        <w:t xml:space="preserve"> со стороны своей семьи, так и на собственные материальные средства.</w:t>
      </w:r>
    </w:p>
    <w:p w14:paraId="48AEF417" w14:textId="77777777" w:rsidR="00281BF4" w:rsidRDefault="00281BF4" w:rsidP="00281BF4">
      <w:pPr>
        <w:pStyle w:val="a3"/>
        <w:rPr>
          <w:lang w:val="ru-RU"/>
        </w:rPr>
      </w:pPr>
      <w:r w:rsidRPr="00CF3AD6">
        <w:rPr>
          <w:b/>
          <w:bCs/>
          <w:i/>
          <w:iCs/>
          <w:lang w:val="ru-RU"/>
        </w:rPr>
        <w:lastRenderedPageBreak/>
        <w:t>Предположение 2.</w:t>
      </w:r>
      <w:r>
        <w:rPr>
          <w:lang w:val="ru-RU"/>
        </w:rPr>
        <w:t xml:space="preserve"> </w:t>
      </w:r>
      <w:r w:rsidRPr="00C00E1A">
        <w:rPr>
          <w:b/>
          <w:bCs/>
          <w:i/>
          <w:iCs/>
          <w:lang w:val="ru-RU"/>
        </w:rPr>
        <w:t>По аналогии с процессом ухода из вуза предполагается, что существуют три вида мотивов, связанных с возвращением в вуз</w:t>
      </w:r>
      <w:r>
        <w:rPr>
          <w:b/>
          <w:bCs/>
          <w:i/>
          <w:iCs/>
          <w:lang w:val="ru-RU"/>
        </w:rPr>
        <w:t xml:space="preserve">: </w:t>
      </w:r>
      <w:r w:rsidRPr="00C00E1A">
        <w:rPr>
          <w:b/>
          <w:bCs/>
          <w:i/>
          <w:iCs/>
          <w:lang w:val="ru-RU"/>
        </w:rPr>
        <w:t>личные, социальные и финансовые</w:t>
      </w:r>
      <w:r>
        <w:rPr>
          <w:b/>
          <w:bCs/>
          <w:i/>
          <w:iCs/>
          <w:lang w:val="ru-RU"/>
        </w:rPr>
        <w:t xml:space="preserve"> мотивы</w:t>
      </w:r>
      <w:r w:rsidRPr="00C00E1A">
        <w:rPr>
          <w:b/>
          <w:bCs/>
          <w:i/>
          <w:iCs/>
          <w:lang w:val="ru-RU"/>
        </w:rPr>
        <w:t>.</w:t>
      </w:r>
    </w:p>
    <w:p w14:paraId="7AD6FE5A" w14:textId="77777777" w:rsidR="00281BF4" w:rsidRDefault="00281BF4" w:rsidP="00281BF4">
      <w:pPr>
        <w:pStyle w:val="a3"/>
        <w:rPr>
          <w:lang w:val="ru-RU"/>
        </w:rPr>
      </w:pPr>
      <w:r>
        <w:rPr>
          <w:lang w:val="ru-RU"/>
        </w:rPr>
        <w:t xml:space="preserve">После ухода из вуза у человека существуют определенные институциональные обязательства, а также мотивации и ожидания от обучения (в том числе нулевые) </w:t>
      </w:r>
      <w:r w:rsidRPr="00BA2DBA">
        <w:rPr>
          <w:lang w:val="ru-RU"/>
        </w:rPr>
        <w:t>[</w:t>
      </w:r>
      <w:r w:rsidRPr="00BA2DBA">
        <w:t>Tinto</w:t>
      </w:r>
      <w:r w:rsidRPr="00BA2DBA">
        <w:rPr>
          <w:lang w:val="ru-RU"/>
        </w:rPr>
        <w:t>, 1975]</w:t>
      </w:r>
      <w:r>
        <w:rPr>
          <w:lang w:val="ru-RU"/>
        </w:rPr>
        <w:t>, которые предполагают наличие или отсутствие желания вернуться к обучению. В процессе приобретения личного опыта, а также вследствие различных социальных и финансовых факторов, институциональные обязательства, мотивации и ожидания от обучения могут трансформироваться (в том числе расти) и приводить к желанию вернуться в вуз и повторному поступлению.</w:t>
      </w:r>
    </w:p>
    <w:p w14:paraId="11363B8C" w14:textId="7B86C973" w:rsidR="00281BF4" w:rsidRDefault="00281BF4" w:rsidP="0090027F">
      <w:pPr>
        <w:pStyle w:val="a3"/>
        <w:rPr>
          <w:lang w:val="ru-RU"/>
        </w:rPr>
      </w:pPr>
      <w:r>
        <w:rPr>
          <w:lang w:val="ru-RU"/>
        </w:rPr>
        <w:t xml:space="preserve">Итак, выделяются мотивы, которые могут трансформировать институциональные обязательства, мотивации и ожидания от обучения: решение вернуться к обучению в вузе может быть связано с </w:t>
      </w:r>
      <w:r>
        <w:rPr>
          <w:b/>
          <w:bCs/>
          <w:i/>
          <w:iCs/>
          <w:lang w:val="ru-RU"/>
        </w:rPr>
        <w:t>социальными</w:t>
      </w:r>
      <w:r>
        <w:rPr>
          <w:lang w:val="ru-RU"/>
        </w:rPr>
        <w:t xml:space="preserve"> мотивами – такими, как ожидания родителей, и мнение социального окружения </w:t>
      </w:r>
      <w:r w:rsidRPr="0022251D">
        <w:rPr>
          <w:lang w:val="ru-RU"/>
        </w:rPr>
        <w:t>[</w:t>
      </w:r>
      <w:r>
        <w:t>Tinto</w:t>
      </w:r>
      <w:r w:rsidRPr="0022251D">
        <w:rPr>
          <w:lang w:val="ru-RU"/>
        </w:rPr>
        <w:t>, 1975</w:t>
      </w:r>
      <w:r w:rsidRPr="00682378">
        <w:rPr>
          <w:lang w:val="ru-RU"/>
        </w:rPr>
        <w:t>]</w:t>
      </w:r>
      <w:r>
        <w:rPr>
          <w:lang w:val="ru-RU"/>
        </w:rPr>
        <w:t xml:space="preserve">, </w:t>
      </w:r>
      <w:r w:rsidRPr="00F13247">
        <w:rPr>
          <w:lang w:val="ru-RU"/>
        </w:rPr>
        <w:t>и</w:t>
      </w:r>
      <w:r>
        <w:rPr>
          <w:b/>
          <w:bCs/>
          <w:i/>
          <w:iCs/>
          <w:lang w:val="ru-RU"/>
        </w:rPr>
        <w:t xml:space="preserve"> финансовыми мотивами </w:t>
      </w:r>
      <w:r w:rsidRPr="00F13247">
        <w:rPr>
          <w:lang w:val="ru-RU"/>
        </w:rPr>
        <w:t xml:space="preserve">(например, появление финансовых средств </w:t>
      </w:r>
      <w:r>
        <w:rPr>
          <w:lang w:val="ru-RU"/>
        </w:rPr>
        <w:t>может побудить человека к возвращению в вуз на платную форму обучения</w:t>
      </w:r>
      <w:r w:rsidRPr="00F13247">
        <w:rPr>
          <w:lang w:val="ru-RU"/>
        </w:rPr>
        <w:t>).</w:t>
      </w:r>
      <w:r>
        <w:rPr>
          <w:lang w:val="ru-RU"/>
        </w:rPr>
        <w:t xml:space="preserve"> Также </w:t>
      </w:r>
      <w:r w:rsidRPr="00954386">
        <w:rPr>
          <w:lang w:val="ru-RU"/>
        </w:rPr>
        <w:t xml:space="preserve">нельзя </w:t>
      </w:r>
      <w:r w:rsidRPr="00F14547">
        <w:rPr>
          <w:lang w:val="ru-RU"/>
        </w:rPr>
        <w:t xml:space="preserve">упускать из внимания и </w:t>
      </w:r>
      <w:r w:rsidRPr="00F14547">
        <w:rPr>
          <w:b/>
          <w:bCs/>
          <w:i/>
          <w:iCs/>
          <w:lang w:val="ru-RU"/>
        </w:rPr>
        <w:t>«личные»</w:t>
      </w:r>
      <w:r w:rsidRPr="00F14547">
        <w:rPr>
          <w:lang w:val="ru-RU"/>
        </w:rPr>
        <w:t xml:space="preserve"> мотивы, в том числе смен</w:t>
      </w:r>
      <w:r>
        <w:rPr>
          <w:lang w:val="ru-RU"/>
        </w:rPr>
        <w:t>у</w:t>
      </w:r>
      <w:r w:rsidRPr="00F14547">
        <w:rPr>
          <w:lang w:val="ru-RU"/>
        </w:rPr>
        <w:t xml:space="preserve"> образовательной траектории ввиду изменения предпочтений, другой жизненный опыт и различные индивидуальные особенности.</w:t>
      </w:r>
      <w:r>
        <w:rPr>
          <w:lang w:val="ru-RU"/>
        </w:rPr>
        <w:t xml:space="preserve"> В личные мотивы также необходимо включить предыдущий опыт обучения, который, согласно исследованиям </w:t>
      </w:r>
      <w:r w:rsidRPr="005736C2">
        <w:rPr>
          <w:rFonts w:cs="Times New Roman"/>
          <w:szCs w:val="24"/>
          <w:lang w:val="ru-RU"/>
        </w:rPr>
        <w:t>[</w:t>
      </w:r>
      <w:r w:rsidRPr="003C4AD9">
        <w:rPr>
          <w:rFonts w:cs="Times New Roman"/>
          <w:szCs w:val="24"/>
        </w:rPr>
        <w:t>Bean</w:t>
      </w:r>
      <w:r w:rsidRPr="005736C2">
        <w:rPr>
          <w:rFonts w:cs="Times New Roman"/>
          <w:szCs w:val="24"/>
          <w:lang w:val="ru-RU"/>
        </w:rPr>
        <w:t>, 1980]</w:t>
      </w:r>
      <w:r>
        <w:rPr>
          <w:lang w:val="ru-RU"/>
        </w:rPr>
        <w:t>, имеет связь с повышением/понижением мотиваций и ожиданий от обучения.</w:t>
      </w:r>
      <w:r w:rsidR="0090027F">
        <w:rPr>
          <w:lang w:val="ru-RU"/>
        </w:rPr>
        <w:t xml:space="preserve"> </w:t>
      </w:r>
      <w:r>
        <w:rPr>
          <w:lang w:val="ru-RU"/>
        </w:rPr>
        <w:t>Помимо этого,</w:t>
      </w:r>
      <w:r w:rsidRPr="00954386">
        <w:rPr>
          <w:lang w:val="ru-RU"/>
        </w:rPr>
        <w:t xml:space="preserve"> возвращение может быть связано с нацеленностью на завершение высшего образования, обусловленно</w:t>
      </w:r>
      <w:r>
        <w:rPr>
          <w:lang w:val="ru-RU"/>
        </w:rPr>
        <w:t>й</w:t>
      </w:r>
      <w:r w:rsidRPr="00954386">
        <w:rPr>
          <w:lang w:val="ru-RU"/>
        </w:rPr>
        <w:t xml:space="preserve"> высокой ценностью образования в обществе.</w:t>
      </w:r>
    </w:p>
    <w:p w14:paraId="689712C5" w14:textId="77777777" w:rsidR="00281BF4" w:rsidRDefault="00281BF4" w:rsidP="00281BF4">
      <w:pPr>
        <w:pStyle w:val="a3"/>
        <w:rPr>
          <w:lang w:val="ru-RU"/>
        </w:rPr>
      </w:pPr>
      <w:r w:rsidRPr="00A05F61">
        <w:rPr>
          <w:b/>
          <w:bCs/>
          <w:i/>
          <w:iCs/>
          <w:lang w:val="ru-RU"/>
        </w:rPr>
        <w:t>Предположение 3</w:t>
      </w:r>
      <w:r>
        <w:rPr>
          <w:b/>
          <w:bCs/>
          <w:i/>
          <w:iCs/>
          <w:lang w:val="ru-RU"/>
        </w:rPr>
        <w:t>.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Предполагается</w:t>
      </w:r>
      <w:r w:rsidRPr="00802E4F">
        <w:rPr>
          <w:b/>
          <w:bCs/>
          <w:i/>
          <w:iCs/>
          <w:lang w:val="ru-RU"/>
        </w:rPr>
        <w:t xml:space="preserve">, что студенты оценивают второе (или следующее) место обучения с точки зрения </w:t>
      </w:r>
      <w:r>
        <w:rPr>
          <w:b/>
          <w:bCs/>
          <w:i/>
          <w:iCs/>
          <w:lang w:val="ru-RU"/>
        </w:rPr>
        <w:t>соотнесения</w:t>
      </w:r>
      <w:r w:rsidRPr="00802E4F">
        <w:rPr>
          <w:b/>
          <w:bCs/>
          <w:i/>
          <w:iCs/>
          <w:lang w:val="ru-RU"/>
        </w:rPr>
        <w:t xml:space="preserve"> с предыдущим. </w:t>
      </w:r>
      <w:r w:rsidRPr="006A533C">
        <w:rPr>
          <w:lang w:val="ru-RU"/>
        </w:rPr>
        <w:t xml:space="preserve">Например, в случае выбора первого места обучения исходя из интересов семьи, второе место обучения будет выбираться, напротив, </w:t>
      </w:r>
      <w:r>
        <w:rPr>
          <w:lang w:val="ru-RU"/>
        </w:rPr>
        <w:t>с ориентацией</w:t>
      </w:r>
      <w:r w:rsidRPr="006A533C">
        <w:rPr>
          <w:lang w:val="ru-RU"/>
        </w:rPr>
        <w:t xml:space="preserve"> на собственные индивидуальные предпочтения.</w:t>
      </w:r>
      <w:r>
        <w:rPr>
          <w:lang w:val="ru-RU"/>
        </w:rPr>
        <w:t xml:space="preserve"> Это связано с тем, что одним из важных аспектов принятия решений, согласно теории жизненного пути, является предыдущий жизненный опыт </w:t>
      </w:r>
      <w:r w:rsidRPr="005F2A94">
        <w:rPr>
          <w:lang w:val="ru-RU"/>
        </w:rPr>
        <w:t>[Блоссфельд, Хьюнинг, 2006]</w:t>
      </w:r>
      <w:r>
        <w:rPr>
          <w:lang w:val="ru-RU"/>
        </w:rPr>
        <w:t>: если первый опыт обучения в вузе был сделан на основе определенных критериев и оказался неудачным, то, возможно, следующее место обучения будет основываться на других (</w:t>
      </w:r>
      <w:r w:rsidRPr="00F13247">
        <w:rPr>
          <w:lang w:val="ru-RU"/>
        </w:rPr>
        <w:t>противоположных</w:t>
      </w:r>
      <w:r>
        <w:rPr>
          <w:lang w:val="ru-RU"/>
        </w:rPr>
        <w:t xml:space="preserve">) критериях. При этом, как уже говорилось ранее, процесс выбора места обучения может быть связан с поиском собственного призвания и являться чертой «зарождающейся взрослости» </w:t>
      </w:r>
      <w:r w:rsidRPr="003A1BE6">
        <w:rPr>
          <w:lang w:val="ru-RU"/>
        </w:rPr>
        <w:t>[</w:t>
      </w:r>
      <w:r w:rsidRPr="008F4819">
        <w:t>Arnett</w:t>
      </w:r>
      <w:r w:rsidRPr="003A1BE6">
        <w:rPr>
          <w:lang w:val="ru-RU"/>
        </w:rPr>
        <w:t xml:space="preserve"> 1997,1998]</w:t>
      </w:r>
      <w:r>
        <w:rPr>
          <w:lang w:val="ru-RU"/>
        </w:rPr>
        <w:t>.</w:t>
      </w:r>
    </w:p>
    <w:p w14:paraId="06B7F027" w14:textId="77777777" w:rsidR="00281BF4" w:rsidRPr="00C24A8B" w:rsidRDefault="00281BF4" w:rsidP="00281BF4">
      <w:pPr>
        <w:pStyle w:val="a3"/>
        <w:rPr>
          <w:b/>
          <w:bCs/>
          <w:i/>
          <w:iCs/>
          <w:lang w:val="ru-RU"/>
        </w:rPr>
      </w:pPr>
      <w:r w:rsidRPr="00C24A8B">
        <w:rPr>
          <w:b/>
          <w:bCs/>
          <w:i/>
          <w:iCs/>
          <w:lang w:val="ru-RU"/>
        </w:rPr>
        <w:lastRenderedPageBreak/>
        <w:t>Предположение 4.</w:t>
      </w:r>
      <w:r>
        <w:rPr>
          <w:b/>
          <w:bCs/>
          <w:i/>
          <w:iCs/>
          <w:lang w:val="ru-RU"/>
        </w:rPr>
        <w:t xml:space="preserve"> Будут выявлены такие типы образовательных траекторий, как </w:t>
      </w:r>
      <w:r w:rsidRPr="00C24A8B">
        <w:rPr>
          <w:b/>
          <w:bCs/>
          <w:i/>
          <w:iCs/>
          <w:lang w:val="ru-RU"/>
        </w:rPr>
        <w:t>выгорание</w:t>
      </w:r>
      <w:r>
        <w:rPr>
          <w:b/>
          <w:bCs/>
          <w:i/>
          <w:iCs/>
          <w:lang w:val="ru-RU"/>
        </w:rPr>
        <w:t xml:space="preserve">, бумеранг и непредвиденный кризис </w:t>
      </w:r>
      <w:r w:rsidRPr="00C24A8B">
        <w:rPr>
          <w:b/>
          <w:bCs/>
          <w:i/>
          <w:iCs/>
          <w:lang w:val="ru-RU"/>
        </w:rPr>
        <w:t>[</w:t>
      </w:r>
      <w:r w:rsidRPr="00C24A8B">
        <w:rPr>
          <w:b/>
          <w:bCs/>
          <w:i/>
          <w:iCs/>
          <w:szCs w:val="24"/>
        </w:rPr>
        <w:t>Tomaszewska</w:t>
      </w:r>
      <w:r w:rsidRPr="00C24A8B">
        <w:rPr>
          <w:b/>
          <w:bCs/>
          <w:i/>
          <w:iCs/>
          <w:szCs w:val="24"/>
          <w:lang w:val="ru-RU"/>
        </w:rPr>
        <w:t>-</w:t>
      </w:r>
      <w:r w:rsidRPr="00C24A8B">
        <w:rPr>
          <w:b/>
          <w:bCs/>
          <w:i/>
          <w:iCs/>
          <w:szCs w:val="24"/>
        </w:rPr>
        <w:t>P</w:t>
      </w:r>
      <w:r w:rsidRPr="00C24A8B">
        <w:rPr>
          <w:b/>
          <w:bCs/>
          <w:i/>
          <w:iCs/>
          <w:szCs w:val="24"/>
          <w:lang w:val="ru-RU"/>
        </w:rPr>
        <w:t>ę</w:t>
      </w:r>
      <w:r w:rsidRPr="00C24A8B">
        <w:rPr>
          <w:b/>
          <w:bCs/>
          <w:i/>
          <w:iCs/>
          <w:szCs w:val="24"/>
        </w:rPr>
        <w:t>ka</w:t>
      </w:r>
      <w:r w:rsidRPr="00C24A8B">
        <w:rPr>
          <w:b/>
          <w:bCs/>
          <w:i/>
          <w:iCs/>
          <w:szCs w:val="24"/>
          <w:lang w:val="ru-RU"/>
        </w:rPr>
        <w:t>ł</w:t>
      </w:r>
      <w:r w:rsidRPr="00C24A8B">
        <w:rPr>
          <w:b/>
          <w:bCs/>
          <w:i/>
          <w:iCs/>
          <w:szCs w:val="24"/>
        </w:rPr>
        <w:t>a</w:t>
      </w:r>
      <w:r w:rsidRPr="00C24A8B">
        <w:rPr>
          <w:b/>
          <w:bCs/>
          <w:i/>
          <w:iCs/>
          <w:szCs w:val="24"/>
          <w:lang w:val="ru-RU"/>
        </w:rPr>
        <w:t xml:space="preserve"> </w:t>
      </w:r>
      <w:r w:rsidRPr="00C24A8B">
        <w:rPr>
          <w:b/>
          <w:bCs/>
          <w:i/>
          <w:iCs/>
          <w:szCs w:val="24"/>
        </w:rPr>
        <w:t>et</w:t>
      </w:r>
      <w:r w:rsidRPr="00C24A8B">
        <w:rPr>
          <w:b/>
          <w:bCs/>
          <w:i/>
          <w:iCs/>
          <w:szCs w:val="24"/>
          <w:lang w:val="ru-RU"/>
        </w:rPr>
        <w:t xml:space="preserve"> </w:t>
      </w:r>
      <w:r w:rsidRPr="00C24A8B">
        <w:rPr>
          <w:b/>
          <w:bCs/>
          <w:i/>
          <w:iCs/>
          <w:szCs w:val="24"/>
        </w:rPr>
        <w:t>al</w:t>
      </w:r>
      <w:r w:rsidRPr="00C24A8B">
        <w:rPr>
          <w:b/>
          <w:bCs/>
          <w:i/>
          <w:iCs/>
          <w:szCs w:val="24"/>
          <w:lang w:val="ru-RU"/>
        </w:rPr>
        <w:t>, 2020</w:t>
      </w:r>
      <w:r w:rsidRPr="00C24A8B">
        <w:rPr>
          <w:b/>
          <w:bCs/>
          <w:i/>
          <w:iCs/>
          <w:lang w:val="ru-RU"/>
        </w:rPr>
        <w:t>]</w:t>
      </w:r>
      <w:r>
        <w:rPr>
          <w:b/>
          <w:bCs/>
          <w:i/>
          <w:iCs/>
          <w:lang w:val="ru-RU"/>
        </w:rPr>
        <w:t xml:space="preserve"> и развитие </w:t>
      </w:r>
      <w:bookmarkStart w:id="4" w:name="_Hlk57993886"/>
      <w:r w:rsidRPr="00F476DF">
        <w:rPr>
          <w:b/>
          <w:bCs/>
          <w:i/>
          <w:iCs/>
          <w:lang w:val="ru-RU"/>
        </w:rPr>
        <w:t>[</w:t>
      </w:r>
      <w:r>
        <w:rPr>
          <w:b/>
          <w:bCs/>
          <w:i/>
          <w:iCs/>
        </w:rPr>
        <w:t>Gale</w:t>
      </w:r>
      <w:r w:rsidRPr="00F476DF">
        <w:rPr>
          <w:b/>
          <w:bCs/>
          <w:i/>
          <w:iCs/>
          <w:lang w:val="ru-RU"/>
        </w:rPr>
        <w:t xml:space="preserve">, </w:t>
      </w:r>
      <w:r>
        <w:rPr>
          <w:b/>
          <w:bCs/>
          <w:i/>
          <w:iCs/>
        </w:rPr>
        <w:t>Parker</w:t>
      </w:r>
      <w:r w:rsidRPr="00F476DF">
        <w:rPr>
          <w:b/>
          <w:bCs/>
          <w:i/>
          <w:iCs/>
          <w:lang w:val="ru-RU"/>
        </w:rPr>
        <w:t>, 2014]</w:t>
      </w:r>
      <w:bookmarkEnd w:id="4"/>
      <w:r>
        <w:rPr>
          <w:b/>
          <w:bCs/>
          <w:i/>
          <w:iCs/>
          <w:lang w:val="ru-RU"/>
        </w:rPr>
        <w:t>.</w:t>
      </w:r>
    </w:p>
    <w:p w14:paraId="5984C0D0" w14:textId="77777777" w:rsidR="00281BF4" w:rsidRDefault="00281BF4" w:rsidP="00281BF4">
      <w:pPr>
        <w:pStyle w:val="a3"/>
        <w:rPr>
          <w:lang w:val="ru-RU"/>
        </w:rPr>
      </w:pPr>
      <w:r>
        <w:rPr>
          <w:lang w:val="ru-RU"/>
        </w:rPr>
        <w:t xml:space="preserve">В рамках </w:t>
      </w:r>
      <w:r w:rsidRPr="007D2053">
        <w:rPr>
          <w:b/>
          <w:bCs/>
          <w:i/>
          <w:iCs/>
          <w:lang w:val="ru-RU"/>
        </w:rPr>
        <w:t>выгорания</w:t>
      </w:r>
      <w:r>
        <w:rPr>
          <w:lang w:val="ru-RU"/>
        </w:rPr>
        <w:t xml:space="preserve"> происходит накопление мелких негативных впечатлений о вузе и специальности в течение определенного периода времени, что приводит к дезинтеграции и последующему отчислению.</w:t>
      </w:r>
    </w:p>
    <w:p w14:paraId="54E5D1B0" w14:textId="77777777" w:rsidR="00281BF4" w:rsidRDefault="00281BF4" w:rsidP="00281BF4">
      <w:pPr>
        <w:pStyle w:val="a3"/>
        <w:rPr>
          <w:lang w:val="ru-RU"/>
        </w:rPr>
      </w:pPr>
      <w:r w:rsidRPr="007D2053">
        <w:rPr>
          <w:b/>
          <w:bCs/>
          <w:i/>
          <w:iCs/>
          <w:lang w:val="ru-RU"/>
        </w:rPr>
        <w:t>Бумеранг</w:t>
      </w:r>
      <w:r>
        <w:rPr>
          <w:lang w:val="ru-RU"/>
        </w:rPr>
        <w:t xml:space="preserve"> является траекторией, с</w:t>
      </w:r>
      <w:r w:rsidRPr="007D2053">
        <w:rPr>
          <w:lang w:val="ru-RU"/>
        </w:rPr>
        <w:t>остоящ</w:t>
      </w:r>
      <w:r>
        <w:rPr>
          <w:lang w:val="ru-RU"/>
        </w:rPr>
        <w:t>ей</w:t>
      </w:r>
      <w:r w:rsidRPr="007D2053">
        <w:rPr>
          <w:lang w:val="ru-RU"/>
        </w:rPr>
        <w:t xml:space="preserve"> из многократн</w:t>
      </w:r>
      <w:r>
        <w:rPr>
          <w:lang w:val="ru-RU"/>
        </w:rPr>
        <w:t>ых опытов</w:t>
      </w:r>
      <w:r w:rsidRPr="007D2053">
        <w:rPr>
          <w:lang w:val="ru-RU"/>
        </w:rPr>
        <w:t xml:space="preserve"> ухода и возвращения в </w:t>
      </w:r>
      <w:r>
        <w:rPr>
          <w:lang w:val="ru-RU"/>
        </w:rPr>
        <w:t>вуз</w:t>
      </w:r>
      <w:r w:rsidRPr="007D2053">
        <w:rPr>
          <w:lang w:val="ru-RU"/>
        </w:rPr>
        <w:t xml:space="preserve">, </w:t>
      </w:r>
      <w:r>
        <w:rPr>
          <w:lang w:val="ru-RU"/>
        </w:rPr>
        <w:t xml:space="preserve">при этом полного отказа от образования не происходит. Такая траектория не предполагает постепенной дезинтеграции из образовательного процесса благодаря ряду защитных факторов (например, </w:t>
      </w:r>
      <w:r w:rsidRPr="007D2053">
        <w:rPr>
          <w:lang w:val="ru-RU"/>
        </w:rPr>
        <w:t xml:space="preserve">поддержка со стороны </w:t>
      </w:r>
      <w:r>
        <w:rPr>
          <w:lang w:val="ru-RU"/>
        </w:rPr>
        <w:t xml:space="preserve">близких и </w:t>
      </w:r>
      <w:r w:rsidRPr="007D2053">
        <w:rPr>
          <w:lang w:val="ru-RU"/>
        </w:rPr>
        <w:t xml:space="preserve">позитивные отношения с </w:t>
      </w:r>
      <w:r>
        <w:rPr>
          <w:lang w:val="ru-RU"/>
        </w:rPr>
        <w:t>преподавателями).</w:t>
      </w:r>
    </w:p>
    <w:p w14:paraId="0FAA3CE2" w14:textId="77777777" w:rsidR="00281BF4" w:rsidRDefault="00281BF4" w:rsidP="00281BF4">
      <w:pPr>
        <w:pStyle w:val="a3"/>
        <w:rPr>
          <w:lang w:val="ru-RU"/>
        </w:rPr>
      </w:pPr>
      <w:r w:rsidRPr="00885E9A">
        <w:rPr>
          <w:lang w:val="ru-RU"/>
        </w:rPr>
        <w:t xml:space="preserve">Под </w:t>
      </w:r>
      <w:r w:rsidRPr="00885E9A">
        <w:rPr>
          <w:b/>
          <w:bCs/>
          <w:i/>
          <w:iCs/>
          <w:lang w:val="ru-RU"/>
        </w:rPr>
        <w:t>непредвиденным кризисом</w:t>
      </w:r>
      <w:r w:rsidRPr="00885E9A">
        <w:rPr>
          <w:lang w:val="ru-RU"/>
        </w:rPr>
        <w:t xml:space="preserve"> понимается </w:t>
      </w:r>
      <w:r>
        <w:rPr>
          <w:lang w:val="ru-RU"/>
        </w:rPr>
        <w:t>траектория</w:t>
      </w:r>
      <w:r w:rsidRPr="00885E9A">
        <w:rPr>
          <w:lang w:val="ru-RU"/>
        </w:rPr>
        <w:t xml:space="preserve">, </w:t>
      </w:r>
      <w:r>
        <w:rPr>
          <w:lang w:val="ru-RU"/>
        </w:rPr>
        <w:t>в которой</w:t>
      </w:r>
      <w:r w:rsidRPr="00885E9A">
        <w:rPr>
          <w:lang w:val="ru-RU"/>
        </w:rPr>
        <w:t xml:space="preserve"> неожиданное жизненное событие – например, болезнь, несчастный случай</w:t>
      </w:r>
      <w:r>
        <w:rPr>
          <w:lang w:val="ru-RU"/>
        </w:rPr>
        <w:t xml:space="preserve"> или </w:t>
      </w:r>
      <w:r w:rsidRPr="00885E9A">
        <w:rPr>
          <w:lang w:val="ru-RU"/>
        </w:rPr>
        <w:t xml:space="preserve">смерть в семье нарушает </w:t>
      </w:r>
      <w:r>
        <w:rPr>
          <w:lang w:val="ru-RU"/>
        </w:rPr>
        <w:t xml:space="preserve">привычный образовательный путь молодого человека. В результате интеграция в учебный процесс может резко ухудшиться, </w:t>
      </w:r>
      <w:r w:rsidRPr="00885E9A">
        <w:rPr>
          <w:lang w:val="ru-RU"/>
        </w:rPr>
        <w:t>что может привести</w:t>
      </w:r>
      <w:r>
        <w:rPr>
          <w:lang w:val="ru-RU"/>
        </w:rPr>
        <w:t xml:space="preserve"> к</w:t>
      </w:r>
      <w:r w:rsidRPr="00885E9A">
        <w:rPr>
          <w:lang w:val="ru-RU"/>
        </w:rPr>
        <w:t xml:space="preserve"> </w:t>
      </w:r>
      <w:r>
        <w:rPr>
          <w:lang w:val="ru-RU"/>
        </w:rPr>
        <w:t>принятию решения об отчислении.</w:t>
      </w:r>
    </w:p>
    <w:p w14:paraId="10EE6BD1" w14:textId="64D86E8D" w:rsidR="00281BF4" w:rsidRDefault="00281BF4" w:rsidP="00281BF4">
      <w:pPr>
        <w:pStyle w:val="a3"/>
        <w:rPr>
          <w:lang w:val="ru-RU"/>
        </w:rPr>
      </w:pPr>
      <w:r>
        <w:rPr>
          <w:lang w:val="ru-RU"/>
        </w:rPr>
        <w:t xml:space="preserve">Траектория </w:t>
      </w:r>
      <w:r w:rsidRPr="00F476DF">
        <w:rPr>
          <w:b/>
          <w:bCs/>
          <w:i/>
          <w:iCs/>
          <w:lang w:val="ru-RU"/>
        </w:rPr>
        <w:t>развития</w:t>
      </w:r>
      <w:r>
        <w:rPr>
          <w:lang w:val="ru-RU"/>
        </w:rPr>
        <w:t xml:space="preserve"> предполагает смену мест обучения с целью личностного роста, поиска призвания и получения толчка для самореализации в других жизненных сферах – в том числе в карьерной </w:t>
      </w:r>
      <w:r w:rsidRPr="00F476DF">
        <w:rPr>
          <w:lang w:val="ru-RU"/>
        </w:rPr>
        <w:t>[Gale, Parker, 2014]</w:t>
      </w:r>
      <w:r>
        <w:rPr>
          <w:lang w:val="ru-RU"/>
        </w:rPr>
        <w:t>.</w:t>
      </w:r>
    </w:p>
    <w:p w14:paraId="0EFB1461" w14:textId="77777777" w:rsidR="0090027F" w:rsidRPr="00DE7956" w:rsidRDefault="0090027F" w:rsidP="0090027F">
      <w:pPr>
        <w:pStyle w:val="a3"/>
        <w:outlineLvl w:val="1"/>
        <w:rPr>
          <w:b/>
          <w:bCs/>
          <w:lang w:val="ru-RU"/>
        </w:rPr>
      </w:pPr>
      <w:bookmarkStart w:id="5" w:name="_Toc43983931"/>
      <w:r w:rsidRPr="00DE7956">
        <w:rPr>
          <w:b/>
          <w:bCs/>
          <w:lang w:val="ru-RU"/>
        </w:rPr>
        <w:t>Определение понятий</w:t>
      </w:r>
      <w:bookmarkEnd w:id="5"/>
    </w:p>
    <w:p w14:paraId="074BCC45" w14:textId="38DDA65F" w:rsidR="0090027F" w:rsidRPr="004A108F" w:rsidRDefault="0090027F" w:rsidP="00900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Добровольный уход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(отчисление)</w:t>
      </w:r>
      <w:r w:rsidRPr="001475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 ВУЗа</w:t>
      </w:r>
      <w:r w:rsidRPr="001475F8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как процесс отчисления по собственному желанию на любом курсе обучения, то есть, в данное понятие не включаются люди, отчисленные вузом за неуспеваемость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</w:t>
      </w:r>
      <w:r w:rsidRPr="00A51F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установленных правил, касающихся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подобающего</w:t>
      </w:r>
      <w:r w:rsidRPr="00A51F07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08F">
        <w:rPr>
          <w:rFonts w:ascii="Times New Roman" w:hAnsi="Times New Roman" w:cs="Times New Roman"/>
          <w:color w:val="000000"/>
          <w:sz w:val="24"/>
          <w:szCs w:val="24"/>
        </w:rPr>
        <w:t xml:space="preserve">[Tinto, </w:t>
      </w:r>
      <w:r w:rsidRPr="002C02BB">
        <w:rPr>
          <w:rFonts w:ascii="Times New Roman" w:hAnsi="Times New Roman" w:cs="Times New Roman"/>
          <w:color w:val="000000"/>
          <w:sz w:val="24"/>
          <w:szCs w:val="24"/>
        </w:rPr>
        <w:t>1975].</w:t>
      </w:r>
    </w:p>
    <w:p w14:paraId="5E160CEF" w14:textId="29F700C1" w:rsidR="004639C7" w:rsidRDefault="0090027F" w:rsidP="0090027F">
      <w:pPr>
        <w:pStyle w:val="a3"/>
        <w:rPr>
          <w:lang w:val="ru-RU"/>
        </w:rPr>
      </w:pPr>
      <w:bookmarkStart w:id="6" w:name="_Hlk55985632"/>
      <w:r>
        <w:rPr>
          <w:b/>
          <w:bCs/>
          <w:i/>
          <w:iCs/>
          <w:lang w:val="ru-RU"/>
        </w:rPr>
        <w:t>В</w:t>
      </w:r>
      <w:r w:rsidRPr="006A533C">
        <w:rPr>
          <w:b/>
          <w:bCs/>
          <w:i/>
          <w:iCs/>
          <w:lang w:val="ru-RU"/>
        </w:rPr>
        <w:t>озвращение</w:t>
      </w:r>
      <w:r>
        <w:rPr>
          <w:b/>
          <w:bCs/>
          <w:i/>
          <w:iCs/>
          <w:lang w:val="ru-RU"/>
        </w:rPr>
        <w:t xml:space="preserve"> или «перепоступление» </w:t>
      </w:r>
      <w:r w:rsidRPr="006A533C">
        <w:rPr>
          <w:b/>
          <w:bCs/>
          <w:i/>
          <w:iCs/>
          <w:lang w:val="ru-RU"/>
        </w:rPr>
        <w:t>в вуз</w:t>
      </w:r>
      <w:r w:rsidRPr="006A533C">
        <w:rPr>
          <w:lang w:val="ru-RU"/>
        </w:rPr>
        <w:t xml:space="preserve"> рассматривается в комбинации событий, связанных с наличием двух и более опытов обучения по одному/разным направлениям обучения: важную роль в этом процессе </w:t>
      </w:r>
      <w:r>
        <w:rPr>
          <w:lang w:val="ru-RU"/>
        </w:rPr>
        <w:t xml:space="preserve">играет </w:t>
      </w:r>
      <w:r w:rsidRPr="006A533C">
        <w:rPr>
          <w:lang w:val="ru-RU"/>
        </w:rPr>
        <w:t>первый опыт поступления в вуз, опыт ухода из вуза, а также возвращение к получению высшего образования. Кроме того, к «перепоступившим» не относятся люди, обучающиеся на двух учебных программах одновременно, а также люди, получающие второе высшее образование (или переквалификацию) после получения первого высшего образования. «Перепоступление» не предполагает обязательной смены направления обучения или вуза во время второго опыта обучения.</w:t>
      </w:r>
      <w:bookmarkEnd w:id="6"/>
    </w:p>
    <w:p w14:paraId="03E4BCD1" w14:textId="77777777" w:rsidR="004639C7" w:rsidRDefault="004639C7">
      <w:pPr>
        <w:rPr>
          <w:rFonts w:ascii="Times New Roman" w:hAnsi="Times New Roman" w:cs="Arial"/>
          <w:color w:val="000000"/>
          <w:sz w:val="24"/>
          <w:shd w:val="clear" w:color="auto" w:fill="FFFFFF"/>
        </w:rPr>
      </w:pPr>
      <w:r>
        <w:br w:type="page"/>
      </w:r>
    </w:p>
    <w:p w14:paraId="250BC341" w14:textId="0E72D7B7" w:rsidR="00281BF4" w:rsidRPr="00EA7368" w:rsidRDefault="00281BF4" w:rsidP="00F24EFC">
      <w:pPr>
        <w:pStyle w:val="a3"/>
        <w:ind w:firstLine="0"/>
        <w:jc w:val="center"/>
        <w:outlineLvl w:val="0"/>
        <w:rPr>
          <w:b/>
          <w:bCs/>
          <w:lang w:val="ru-RU"/>
        </w:rPr>
      </w:pPr>
      <w:r w:rsidRPr="00EA7368">
        <w:rPr>
          <w:b/>
          <w:bCs/>
          <w:lang w:val="ru-RU"/>
        </w:rPr>
        <w:lastRenderedPageBreak/>
        <w:t>Эмпирическая основа и</w:t>
      </w:r>
      <w:r>
        <w:rPr>
          <w:b/>
          <w:bCs/>
          <w:lang w:val="ru-RU"/>
        </w:rPr>
        <w:t>зучения отчисления и возвращения в вуз</w:t>
      </w:r>
    </w:p>
    <w:p w14:paraId="0BF38C37" w14:textId="77777777" w:rsidR="00281BF4" w:rsidRPr="008662B3" w:rsidRDefault="00281BF4" w:rsidP="00F32CF1">
      <w:pPr>
        <w:pStyle w:val="a3"/>
        <w:outlineLvl w:val="1"/>
        <w:rPr>
          <w:b/>
          <w:bCs/>
          <w:i/>
          <w:iCs/>
          <w:lang w:val="ru-RU"/>
        </w:rPr>
      </w:pPr>
      <w:bookmarkStart w:id="7" w:name="_Hlk55985855"/>
      <w:r w:rsidRPr="008662B3">
        <w:rPr>
          <w:b/>
          <w:bCs/>
          <w:i/>
          <w:iCs/>
          <w:lang w:val="ru-RU"/>
        </w:rPr>
        <w:t>Критерии отбора информантов</w:t>
      </w:r>
    </w:p>
    <w:p w14:paraId="1956E30A" w14:textId="458AA9BE" w:rsidR="00281BF4" w:rsidRPr="00FD1545" w:rsidRDefault="00281BF4" w:rsidP="00281BF4">
      <w:pPr>
        <w:pStyle w:val="a3"/>
        <w:rPr>
          <w:lang w:val="ru-RU"/>
        </w:rPr>
      </w:pPr>
      <w:r>
        <w:rPr>
          <w:lang w:val="ru-RU"/>
        </w:rPr>
        <w:t>Р</w:t>
      </w:r>
      <w:r w:rsidRPr="00FD1545">
        <w:rPr>
          <w:lang w:val="ru-RU"/>
        </w:rPr>
        <w:t xml:space="preserve">абота выполнена с помощью проведения около 20 </w:t>
      </w:r>
      <w:r w:rsidRPr="00FD1545">
        <w:rPr>
          <w:b/>
          <w:bCs/>
          <w:i/>
          <w:iCs/>
          <w:lang w:val="ru-RU"/>
        </w:rPr>
        <w:t>личных полуструктурированных интервью</w:t>
      </w:r>
      <w:r w:rsidRPr="00FD1545">
        <w:rPr>
          <w:lang w:val="ru-RU"/>
        </w:rPr>
        <w:t xml:space="preserve"> с людьми в возрасте 18-30 лет</w:t>
      </w:r>
      <w:r w:rsidR="006C5FF0">
        <w:rPr>
          <w:lang w:val="ru-RU"/>
        </w:rPr>
        <w:t xml:space="preserve"> с опытом обучения в вузах Москвы</w:t>
      </w:r>
      <w:r w:rsidRPr="00FD1545">
        <w:rPr>
          <w:lang w:val="ru-RU"/>
        </w:rPr>
        <w:t xml:space="preserve">. Выбор </w:t>
      </w:r>
      <w:r w:rsidR="006C5FF0">
        <w:rPr>
          <w:lang w:val="ru-RU"/>
        </w:rPr>
        <w:t xml:space="preserve">людей с опытом обучения в </w:t>
      </w:r>
      <w:r w:rsidRPr="00FD1545">
        <w:rPr>
          <w:lang w:val="ru-RU"/>
        </w:rPr>
        <w:t>Москв</w:t>
      </w:r>
      <w:r w:rsidR="009B1A6B">
        <w:rPr>
          <w:lang w:val="ru-RU"/>
        </w:rPr>
        <w:t>е</w:t>
      </w:r>
      <w:r w:rsidRPr="00FD1545">
        <w:rPr>
          <w:lang w:val="ru-RU"/>
        </w:rPr>
        <w:t xml:space="preserve"> как основного объекта исследования связан с тем, что в Москве как в столице сосредоточено большое количество разнообразных вузов [Меликян, 2016].</w:t>
      </w:r>
      <w:r w:rsidR="00914E19">
        <w:rPr>
          <w:lang w:val="ru-RU"/>
        </w:rPr>
        <w:t xml:space="preserve"> </w:t>
      </w:r>
      <w:r w:rsidR="00914E19" w:rsidRPr="006A533C">
        <w:rPr>
          <w:lang w:val="ru-RU"/>
        </w:rPr>
        <w:t>Поиск информантов проводится в наиболее распространенной среди представителей молодого поколения социальной сети «Вконтакте»</w:t>
      </w:r>
      <w:r w:rsidR="00914E19" w:rsidRPr="0020081A">
        <w:rPr>
          <w:rStyle w:val="ac"/>
        </w:rPr>
        <w:footnoteReference w:id="3"/>
      </w:r>
      <w:r w:rsidR="00914E19" w:rsidRPr="006A533C">
        <w:rPr>
          <w:lang w:val="ru-RU"/>
        </w:rPr>
        <w:t xml:space="preserve"> в тематических группах различных вузов Москвы</w:t>
      </w:r>
      <w:r w:rsidR="00914E19" w:rsidRPr="0020081A">
        <w:rPr>
          <w:rStyle w:val="ac"/>
        </w:rPr>
        <w:footnoteReference w:id="4"/>
      </w:r>
      <w:r w:rsidR="00914E19" w:rsidRPr="006A533C">
        <w:rPr>
          <w:lang w:val="ru-RU"/>
        </w:rPr>
        <w:t>.</w:t>
      </w:r>
    </w:p>
    <w:p w14:paraId="3550ADEE" w14:textId="77777777" w:rsidR="00281BF4" w:rsidRDefault="00281BF4" w:rsidP="00281BF4">
      <w:pPr>
        <w:pStyle w:val="a3"/>
        <w:rPr>
          <w:lang w:val="ru-RU"/>
        </w:rPr>
      </w:pPr>
      <w:r w:rsidRPr="00FD1545">
        <w:rPr>
          <w:lang w:val="ru-RU"/>
        </w:rPr>
        <w:t>Основным критерием отбора информантов</w:t>
      </w:r>
      <w:r w:rsidRPr="006A533C">
        <w:rPr>
          <w:lang w:val="ru-RU"/>
        </w:rPr>
        <w:t xml:space="preserve"> </w:t>
      </w:r>
      <w:r>
        <w:rPr>
          <w:lang w:val="ru-RU"/>
        </w:rPr>
        <w:t>является</w:t>
      </w:r>
      <w:r w:rsidRPr="006A533C">
        <w:rPr>
          <w:lang w:val="ru-RU"/>
        </w:rPr>
        <w:t xml:space="preserve"> наличие опыта добровольного </w:t>
      </w:r>
      <w:r w:rsidRPr="0084141C">
        <w:rPr>
          <w:lang w:val="ru-RU"/>
        </w:rPr>
        <w:t xml:space="preserve">покидания вуза за </w:t>
      </w:r>
      <w:r w:rsidRPr="0084141C">
        <w:rPr>
          <w:b/>
          <w:bCs/>
          <w:i/>
          <w:iCs/>
          <w:lang w:val="ru-RU"/>
        </w:rPr>
        <w:t>последние 5 лет</w:t>
      </w:r>
      <w:r w:rsidRPr="0084141C">
        <w:rPr>
          <w:lang w:val="ru-RU"/>
        </w:rPr>
        <w:t>. Это связано с тем, что опыт покидания вуза должен быть всё еще достаточно «свежим» для информанта, при этом промежуток должен быть достаточно большим для того, чтобы человек получил возможность вернуться в вуз. Кроме того, «добровольность» покидания вуза будет определяться с помощью самоидентификации информанта: поскольку в выборку не включаются молодые люди, отчисленные за неуспеваемость, становится трудно проследить грань между самостоятельным желанием отчислиться с последующим прекращением обучения и тем, когда желание остаться в вузе не получается осуществить ввиду академической неуспеваемости. В таком случае именно информант становится «экспертом» в том, был ли его опыт отчисления добровольным.</w:t>
      </w:r>
    </w:p>
    <w:bookmarkEnd w:id="7"/>
    <w:p w14:paraId="732D5F3F" w14:textId="2C99192F" w:rsidR="00281BF4" w:rsidRPr="00EB637A" w:rsidRDefault="00281BF4" w:rsidP="00281BF4">
      <w:pPr>
        <w:pStyle w:val="a3"/>
        <w:rPr>
          <w:lang w:val="ru-RU"/>
        </w:rPr>
      </w:pPr>
      <w:r w:rsidRPr="00EB637A">
        <w:rPr>
          <w:lang w:val="ru-RU"/>
        </w:rPr>
        <w:t xml:space="preserve">При этом </w:t>
      </w:r>
      <w:r>
        <w:rPr>
          <w:lang w:val="ru-RU"/>
        </w:rPr>
        <w:t>предполага</w:t>
      </w:r>
      <w:r w:rsidR="009A11DE">
        <w:rPr>
          <w:lang w:val="ru-RU"/>
        </w:rPr>
        <w:t>лось</w:t>
      </w:r>
      <w:r w:rsidRPr="00EB637A">
        <w:rPr>
          <w:lang w:val="ru-RU"/>
        </w:rPr>
        <w:t xml:space="preserve"> попадание в выборк</w:t>
      </w:r>
      <w:r>
        <w:rPr>
          <w:lang w:val="ru-RU"/>
        </w:rPr>
        <w:t>у</w:t>
      </w:r>
      <w:r w:rsidRPr="00EB637A">
        <w:rPr>
          <w:lang w:val="ru-RU"/>
        </w:rPr>
        <w:t>:</w:t>
      </w:r>
    </w:p>
    <w:p w14:paraId="2EABE149" w14:textId="0DB6E52B" w:rsidR="00281BF4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C960EC">
        <w:rPr>
          <w:lang w:val="ru-RU"/>
        </w:rPr>
        <w:t xml:space="preserve">Двух групп людей </w:t>
      </w:r>
      <w:r w:rsidRPr="0084141C">
        <w:rPr>
          <w:b/>
          <w:bCs/>
          <w:i/>
          <w:iCs/>
          <w:lang w:val="ru-RU"/>
        </w:rPr>
        <w:t>возрастом 18-22 и 23-30</w:t>
      </w:r>
      <w:r w:rsidRPr="00C960EC">
        <w:rPr>
          <w:lang w:val="ru-RU"/>
        </w:rPr>
        <w:t xml:space="preserve"> лет в равном объеме. Данное разделение связано с тем, что в первой группе более молодых людей окажутся те, кто наименее отклонился от «традиционно</w:t>
      </w:r>
      <w:r w:rsidR="00182EDF">
        <w:rPr>
          <w:lang w:val="ru-RU"/>
        </w:rPr>
        <w:t>й</w:t>
      </w:r>
      <w:r w:rsidRPr="00C960EC">
        <w:rPr>
          <w:lang w:val="ru-RU"/>
        </w:rPr>
        <w:t>» образовательно</w:t>
      </w:r>
      <w:r w:rsidR="00182EDF">
        <w:rPr>
          <w:lang w:val="ru-RU"/>
        </w:rPr>
        <w:t>й</w:t>
      </w:r>
      <w:r w:rsidRPr="00C960EC">
        <w:rPr>
          <w:lang w:val="ru-RU"/>
        </w:rPr>
        <w:t xml:space="preserve"> </w:t>
      </w:r>
      <w:r w:rsidR="00182EDF">
        <w:rPr>
          <w:lang w:val="ru-RU"/>
        </w:rPr>
        <w:t>траектории</w:t>
      </w:r>
      <w:r w:rsidRPr="00C960EC">
        <w:rPr>
          <w:lang w:val="ru-RU"/>
        </w:rPr>
        <w:t>. Это означает, что в первой группе представители верхней границы возраста (22 года) находились бы примерно на 4-5 курсе бакалавриата/специалитета в случае, если бы не ушли бы из вуза</w:t>
      </w:r>
      <w:r w:rsidR="004639C7">
        <w:rPr>
          <w:lang w:val="ru-RU"/>
        </w:rPr>
        <w:t xml:space="preserve"> или </w:t>
      </w:r>
      <w:r w:rsidRPr="00C960EC">
        <w:rPr>
          <w:lang w:val="ru-RU"/>
        </w:rPr>
        <w:t xml:space="preserve">вернулись к обучению. Представители второй (более взрослой) группы, наоборот, могут демонстрировать большие отклонения от </w:t>
      </w:r>
      <w:r w:rsidR="00182EDF">
        <w:rPr>
          <w:lang w:val="ru-RU"/>
        </w:rPr>
        <w:t>«</w:t>
      </w:r>
      <w:r w:rsidRPr="00C960EC">
        <w:rPr>
          <w:lang w:val="ru-RU"/>
        </w:rPr>
        <w:t>традиционной</w:t>
      </w:r>
      <w:r w:rsidR="00182EDF">
        <w:rPr>
          <w:lang w:val="ru-RU"/>
        </w:rPr>
        <w:t>»</w:t>
      </w:r>
      <w:r w:rsidRPr="00C960EC">
        <w:rPr>
          <w:lang w:val="ru-RU"/>
        </w:rPr>
        <w:t xml:space="preserve"> образовательной траектории, например, делать большие перерывы в учебе. Больший размер второй группы (по количеству охватываемых возрастов) обусловлен тем фактом, что представители более </w:t>
      </w:r>
      <w:r>
        <w:rPr>
          <w:lang w:val="ru-RU"/>
        </w:rPr>
        <w:t>младших</w:t>
      </w:r>
      <w:r w:rsidRPr="00C960EC">
        <w:rPr>
          <w:lang w:val="ru-RU"/>
        </w:rPr>
        <w:t xml:space="preserve"> возрастов занимают </w:t>
      </w:r>
      <w:r>
        <w:rPr>
          <w:lang w:val="ru-RU"/>
        </w:rPr>
        <w:t>большую</w:t>
      </w:r>
      <w:r w:rsidRPr="00C960EC">
        <w:rPr>
          <w:lang w:val="ru-RU"/>
        </w:rPr>
        <w:t xml:space="preserve"> долю в структуре студентов: на 2017 год </w:t>
      </w:r>
      <w:r w:rsidRPr="00C960EC">
        <w:rPr>
          <w:lang w:val="ru-RU"/>
        </w:rPr>
        <w:lastRenderedPageBreak/>
        <w:t>процент студентов 22 лет и младше находился на отметке примерно в 61% [Индикаторы образования, 2017].</w:t>
      </w:r>
    </w:p>
    <w:p w14:paraId="12EE687E" w14:textId="6AA032DE" w:rsidR="00281BF4" w:rsidRPr="00D701FB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>
        <w:rPr>
          <w:lang w:val="ru-RU"/>
        </w:rPr>
        <w:t xml:space="preserve">Людей </w:t>
      </w:r>
      <w:r w:rsidRPr="0084141C">
        <w:rPr>
          <w:b/>
          <w:bCs/>
          <w:i/>
          <w:iCs/>
          <w:lang w:val="ru-RU"/>
        </w:rPr>
        <w:t>с опытом и без опыта возвращения в вуз</w:t>
      </w:r>
      <w:r w:rsidRPr="006A533C">
        <w:rPr>
          <w:lang w:val="ru-RU"/>
        </w:rPr>
        <w:t xml:space="preserve"> (после его покидания). Включение двух данных групп обеспечи</w:t>
      </w:r>
      <w:r w:rsidR="004639C7">
        <w:rPr>
          <w:lang w:val="ru-RU"/>
        </w:rPr>
        <w:t>вает</w:t>
      </w:r>
      <w:r w:rsidRPr="006A533C">
        <w:rPr>
          <w:lang w:val="ru-RU"/>
        </w:rPr>
        <w:t xml:space="preserve"> базу для </w:t>
      </w:r>
      <w:r>
        <w:rPr>
          <w:lang w:val="ru-RU"/>
        </w:rPr>
        <w:t>содержательного рассмотрения</w:t>
      </w:r>
      <w:r w:rsidRPr="006A533C">
        <w:rPr>
          <w:lang w:val="ru-RU"/>
        </w:rPr>
        <w:t xml:space="preserve"> двух типов поведения: людей, не вернувшихся к получению высшего образования и тех, кто к нему вернулся.</w:t>
      </w:r>
    </w:p>
    <w:p w14:paraId="5F2B5B60" w14:textId="7F902E75" w:rsidR="00281BF4" w:rsidRPr="00C960EC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C960EC">
        <w:rPr>
          <w:lang w:val="ru-RU"/>
        </w:rPr>
        <w:t xml:space="preserve">Людей разного </w:t>
      </w:r>
      <w:r w:rsidRPr="0084141C">
        <w:rPr>
          <w:b/>
          <w:bCs/>
          <w:i/>
          <w:iCs/>
          <w:lang w:val="ru-RU"/>
        </w:rPr>
        <w:t>пола</w:t>
      </w:r>
      <w:r w:rsidRPr="00C960EC">
        <w:rPr>
          <w:lang w:val="ru-RU"/>
        </w:rPr>
        <w:t>. Существуют исследования, которые затрагивают то, что молодые люди разного пола часто имеют разные образовательные траектории [Горбунова, 2018], а также в целом имеют различные жизненные пути [Митрофанова, 2019]. Для того, чтобы охватить максимально возможный спектр возможных ситуаций, необходимо обеспечить включение как мужчин, так и женщин.</w:t>
      </w:r>
    </w:p>
    <w:p w14:paraId="1D5D5528" w14:textId="77777777" w:rsidR="00281BF4" w:rsidRPr="004639C7" w:rsidRDefault="00281BF4" w:rsidP="00281BF4">
      <w:pPr>
        <w:pStyle w:val="a3"/>
        <w:rPr>
          <w:lang w:val="ru-RU"/>
        </w:rPr>
      </w:pPr>
      <w:r w:rsidRPr="004639C7">
        <w:rPr>
          <w:lang w:val="ru-RU"/>
        </w:rPr>
        <w:t xml:space="preserve">Помимо основных критериев отбора информантов, которые будут служить «фильтром» для отбора, существует ряд параметров, которые могут играть роль в принятии решений об уходе и возвращении в вуз. По этой причине необходимо обеспечить попадание в выборку людей с максимально </w:t>
      </w:r>
      <w:r w:rsidRPr="004639C7">
        <w:rPr>
          <w:b/>
          <w:bCs/>
          <w:i/>
          <w:iCs/>
          <w:lang w:val="ru-RU"/>
        </w:rPr>
        <w:t>разнообразными жизненными ситуациями</w:t>
      </w:r>
      <w:r w:rsidRPr="004639C7">
        <w:rPr>
          <w:lang w:val="ru-RU"/>
        </w:rPr>
        <w:t>:</w:t>
      </w:r>
    </w:p>
    <w:p w14:paraId="2098ACDC" w14:textId="77777777" w:rsidR="00281BF4" w:rsidRPr="004639C7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4639C7">
        <w:rPr>
          <w:lang w:val="ru-RU"/>
        </w:rPr>
        <w:t>С разным материальным положением родительской семьи (поскольку именно материальное положение часто рассматривается как определяющий фактор, связанный с качеством полученного человеком образования [Прахов, Юдкевич, 2012]).</w:t>
      </w:r>
    </w:p>
    <w:p w14:paraId="1C2C38C9" w14:textId="77777777" w:rsidR="00281BF4" w:rsidRPr="004639C7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4639C7">
        <w:rPr>
          <w:lang w:val="ru-RU"/>
        </w:rPr>
        <w:t>Людей с опытом обучения на разных специальностях (к примеру, как технических, так и гуманитарных), поскольку специальность рассматривается как фактор, значимо связанный с уходом из вуза [Горбунова, 2018].</w:t>
      </w:r>
    </w:p>
    <w:p w14:paraId="678B27B9" w14:textId="77777777" w:rsidR="00281BF4" w:rsidRPr="004639C7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4639C7">
        <w:rPr>
          <w:lang w:val="ru-RU"/>
        </w:rPr>
        <w:t>Людей с опытом обучения в разных вузах. Это связано с тем, что разные вузы могут иметь разную образовательную нагрузку и разную обстановку. Кроме того, в исследованиях вуз обучения рассматривается как значимый фактор ухода из вуза [Горбунова, 2018].</w:t>
      </w:r>
    </w:p>
    <w:p w14:paraId="607FC098" w14:textId="77777777" w:rsidR="00281BF4" w:rsidRPr="004639C7" w:rsidRDefault="00281BF4" w:rsidP="00281BF4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4639C7">
        <w:rPr>
          <w:lang w:val="ru-RU"/>
        </w:rPr>
        <w:t xml:space="preserve">Людей с разными внутрисемейными отношениями и жилищной ситуацией, что также рассматривается как важный аспект ухода из вузов </w:t>
      </w:r>
      <w:r w:rsidRPr="004639C7">
        <w:rPr>
          <w:rFonts w:cs="Times New Roman"/>
          <w:szCs w:val="24"/>
          <w:lang w:val="ru-RU"/>
        </w:rPr>
        <w:t>[</w:t>
      </w:r>
      <w:r w:rsidRPr="004639C7">
        <w:rPr>
          <w:rFonts w:cs="Times New Roman"/>
          <w:szCs w:val="24"/>
        </w:rPr>
        <w:t>Tinto</w:t>
      </w:r>
      <w:r w:rsidRPr="004639C7">
        <w:rPr>
          <w:rFonts w:cs="Times New Roman"/>
          <w:szCs w:val="24"/>
          <w:lang w:val="ru-RU"/>
        </w:rPr>
        <w:t>, 1975]</w:t>
      </w:r>
      <w:r w:rsidRPr="004639C7">
        <w:rPr>
          <w:lang w:val="ru-RU"/>
        </w:rPr>
        <w:t>.</w:t>
      </w:r>
    </w:p>
    <w:p w14:paraId="200C5FA3" w14:textId="77777777" w:rsidR="00281BF4" w:rsidRPr="0084141C" w:rsidRDefault="00281BF4" w:rsidP="00281BF4">
      <w:pPr>
        <w:pStyle w:val="a3"/>
        <w:rPr>
          <w:lang w:val="ru-RU"/>
        </w:rPr>
      </w:pPr>
      <w:r w:rsidRPr="004639C7">
        <w:rPr>
          <w:lang w:val="ru-RU"/>
        </w:rPr>
        <w:t xml:space="preserve">Перечисленные критерии </w:t>
      </w:r>
      <w:r w:rsidRPr="004639C7">
        <w:rPr>
          <w:i/>
          <w:iCs/>
          <w:lang w:val="ru-RU"/>
        </w:rPr>
        <w:t xml:space="preserve">не будут </w:t>
      </w:r>
      <w:r w:rsidRPr="004639C7">
        <w:rPr>
          <w:lang w:val="ru-RU"/>
        </w:rPr>
        <w:t>жестко контролироваться на этапе отбора информантов, они выступают в качестве ориентира для того, чтобы получить максимально возможно разнородную выборку.</w:t>
      </w:r>
    </w:p>
    <w:p w14:paraId="15BDB095" w14:textId="611B0353" w:rsidR="00281BF4" w:rsidRPr="006A533C" w:rsidRDefault="00281BF4" w:rsidP="00281BF4">
      <w:pPr>
        <w:pStyle w:val="a3"/>
        <w:rPr>
          <w:szCs w:val="24"/>
          <w:lang w:val="ru-RU"/>
        </w:rPr>
      </w:pPr>
      <w:r w:rsidRPr="006A533C">
        <w:rPr>
          <w:lang w:val="ru-RU"/>
        </w:rPr>
        <w:t xml:space="preserve">Выбор данных границ возраста (18-30 лет) обусловлен несколькими причинами: </w:t>
      </w:r>
      <w:r w:rsidR="006C5FF0">
        <w:rPr>
          <w:lang w:val="ru-RU"/>
        </w:rPr>
        <w:t>п</w:t>
      </w:r>
      <w:r w:rsidRPr="006A533C">
        <w:rPr>
          <w:lang w:val="ru-RU"/>
        </w:rPr>
        <w:t xml:space="preserve">оскольку нет общепринятых границ данного периода «молодости», можно ориентироваться на примерный возраст окончания школы и поступления в вузы в качестве нижней границы. Что касается верхней границы, она не устанавливается в </w:t>
      </w:r>
      <w:r w:rsidRPr="006A533C">
        <w:rPr>
          <w:lang w:val="ru-RU"/>
        </w:rPr>
        <w:lastRenderedPageBreak/>
        <w:t xml:space="preserve">данной работе жестко: это связано с тем, что процесс возвращения в вуз может растягиваться во времени. Кроме того, согласно исследованиям </w:t>
      </w:r>
      <w:r w:rsidRPr="006A533C">
        <w:rPr>
          <w:szCs w:val="24"/>
          <w:lang w:val="ru-RU"/>
        </w:rPr>
        <w:t>[Индикаторы образования, 2017], среди студентов высших учебных заведений есть большая доля людей в возрасте 26 лет и старше (около 24%), а значит, ограничиваться приблизительным возрастом окончания вуза не стоит.</w:t>
      </w:r>
    </w:p>
    <w:p w14:paraId="46168CD2" w14:textId="77777777" w:rsidR="0090027F" w:rsidRPr="003139E2" w:rsidRDefault="0090027F" w:rsidP="0090027F">
      <w:pPr>
        <w:pStyle w:val="a3"/>
        <w:outlineLvl w:val="0"/>
        <w:rPr>
          <w:b/>
          <w:bCs/>
          <w:lang w:val="ru-RU"/>
        </w:rPr>
      </w:pPr>
      <w:bookmarkStart w:id="8" w:name="_Toc43983939"/>
      <w:bookmarkStart w:id="9" w:name="_Hlk35379522"/>
      <w:r w:rsidRPr="003139E2">
        <w:rPr>
          <w:b/>
          <w:bCs/>
          <w:lang w:val="ru-RU"/>
        </w:rPr>
        <w:t>Библиография:</w:t>
      </w:r>
      <w:bookmarkEnd w:id="8"/>
      <w:bookmarkEnd w:id="9"/>
    </w:p>
    <w:p w14:paraId="6A252D3A" w14:textId="52801983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Блоссфельд Х.П., Хьюнинг И. Исследование жизненных путей в социальных науках: темы, концепции, методы и проблемы // Журнал социологии и социальной антропологии. Т.9. №1, 2006. С.15-44.</w:t>
      </w:r>
    </w:p>
    <w:p w14:paraId="2F44FB37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Бондаренко Н. В. и др. Индикаторы образования: 2017. Статистический сборник. НИУ ВШЭ, 2017.320 с.</w:t>
      </w:r>
    </w:p>
    <w:p w14:paraId="6FC2084E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Горбунова Е. В. Выбытия студентов из вузов: исследования в России и США //Вопросы образования. №. 1, 2018.</w:t>
      </w:r>
    </w:p>
    <w:p w14:paraId="40124EFE" w14:textId="51015C68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Груздев И. А., Горбунова Е. В., Фрумин И. Д. Студенческий отсев в российских вузах: к постановке проблемы //Вопросы образования. 2013. №. 2.</w:t>
      </w:r>
    </w:p>
    <w:p w14:paraId="464AC2AE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Денисенко М.Б. Межпоколенные трансферты // «Экономика народонаселения» / Под ред. В. А. Ионцева, А.А. Саградова. М.: Инфра, 2007. С. 304-330.</w:t>
      </w:r>
    </w:p>
    <w:p w14:paraId="3D1B579E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 xml:space="preserve">Клячко Т.Л. Высшее образование: больше, лучше или дешевле? //Демоскоп </w:t>
      </w:r>
      <w:r w:rsidRPr="003139E2">
        <w:rPr>
          <w:szCs w:val="24"/>
        </w:rPr>
        <w:t>Weekly</w:t>
      </w:r>
      <w:r w:rsidRPr="003139E2">
        <w:rPr>
          <w:szCs w:val="24"/>
          <w:lang w:val="ru-RU"/>
        </w:rPr>
        <w:t xml:space="preserve">. № 669-670, 2016. </w:t>
      </w:r>
      <w:r w:rsidRPr="003139E2">
        <w:rPr>
          <w:szCs w:val="24"/>
        </w:rPr>
        <w:t>URL</w:t>
      </w:r>
      <w:r w:rsidRPr="003139E2">
        <w:rPr>
          <w:szCs w:val="24"/>
          <w:lang w:val="ru-RU"/>
        </w:rPr>
        <w:t xml:space="preserve">: </w:t>
      </w:r>
      <w:hyperlink r:id="rId7" w:history="1">
        <w:r w:rsidRPr="003139E2">
          <w:rPr>
            <w:rStyle w:val="a9"/>
            <w:szCs w:val="24"/>
          </w:rPr>
          <w:t>http</w:t>
        </w:r>
        <w:r w:rsidRPr="003139E2">
          <w:rPr>
            <w:rStyle w:val="a9"/>
            <w:szCs w:val="24"/>
            <w:lang w:val="ru-RU"/>
          </w:rPr>
          <w:t>://</w:t>
        </w:r>
        <w:r w:rsidRPr="003139E2">
          <w:rPr>
            <w:rStyle w:val="a9"/>
            <w:szCs w:val="24"/>
          </w:rPr>
          <w:t>www</w:t>
        </w:r>
        <w:r w:rsidRPr="003139E2">
          <w:rPr>
            <w:rStyle w:val="a9"/>
            <w:szCs w:val="24"/>
            <w:lang w:val="ru-RU"/>
          </w:rPr>
          <w:t>.</w:t>
        </w:r>
        <w:r w:rsidRPr="003139E2">
          <w:rPr>
            <w:rStyle w:val="a9"/>
            <w:szCs w:val="24"/>
          </w:rPr>
          <w:t>demoscope</w:t>
        </w:r>
        <w:r w:rsidRPr="003139E2">
          <w:rPr>
            <w:rStyle w:val="a9"/>
            <w:szCs w:val="24"/>
            <w:lang w:val="ru-RU"/>
          </w:rPr>
          <w:t>.</w:t>
        </w:r>
        <w:r w:rsidRPr="003139E2">
          <w:rPr>
            <w:rStyle w:val="a9"/>
            <w:szCs w:val="24"/>
          </w:rPr>
          <w:t>ru</w:t>
        </w:r>
        <w:r w:rsidRPr="003139E2">
          <w:rPr>
            <w:rStyle w:val="a9"/>
            <w:szCs w:val="24"/>
            <w:lang w:val="ru-RU"/>
          </w:rPr>
          <w:t>/</w:t>
        </w:r>
        <w:r w:rsidRPr="003139E2">
          <w:rPr>
            <w:rStyle w:val="a9"/>
            <w:szCs w:val="24"/>
          </w:rPr>
          <w:t>weekly</w:t>
        </w:r>
        <w:r w:rsidRPr="003139E2">
          <w:rPr>
            <w:rStyle w:val="a9"/>
            <w:szCs w:val="24"/>
            <w:lang w:val="ru-RU"/>
          </w:rPr>
          <w:t>/2016/0669/</w:t>
        </w:r>
        <w:r w:rsidRPr="003139E2">
          <w:rPr>
            <w:rStyle w:val="a9"/>
            <w:szCs w:val="24"/>
          </w:rPr>
          <w:t>tema</w:t>
        </w:r>
        <w:r w:rsidRPr="003139E2">
          <w:rPr>
            <w:rStyle w:val="a9"/>
            <w:szCs w:val="24"/>
            <w:lang w:val="ru-RU"/>
          </w:rPr>
          <w:t>02.</w:t>
        </w:r>
        <w:r w:rsidRPr="003139E2">
          <w:rPr>
            <w:rStyle w:val="a9"/>
            <w:szCs w:val="24"/>
          </w:rPr>
          <w:t>php</w:t>
        </w:r>
      </w:hyperlink>
      <w:r w:rsidRPr="003139E2">
        <w:rPr>
          <w:szCs w:val="24"/>
          <w:lang w:val="ru-RU"/>
        </w:rPr>
        <w:t xml:space="preserve"> </w:t>
      </w:r>
    </w:p>
    <w:p w14:paraId="54DC5D72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lang w:val="ru-RU"/>
        </w:rPr>
        <w:t xml:space="preserve">Коулман Дж. Экономическая социология с точки зрения теории рационального выбора // Экономическая социология. 2004. №3. </w:t>
      </w:r>
      <w:r w:rsidRPr="003139E2">
        <w:t>C</w:t>
      </w:r>
      <w:r w:rsidRPr="003139E2">
        <w:rPr>
          <w:lang w:val="ru-RU"/>
        </w:rPr>
        <w:t>. 35-44</w:t>
      </w:r>
      <w:r w:rsidRPr="003139E2">
        <w:t>.</w:t>
      </w:r>
    </w:p>
    <w:p w14:paraId="24F9D10E" w14:textId="3C42D5C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Константиновский Д. Л. и др. Новые смыслы в образовательных стратегиях молодежи: 50 лет исследования //М.: ЦСП и М. 2015</w:t>
      </w:r>
      <w:r w:rsidR="005F6623">
        <w:rPr>
          <w:szCs w:val="24"/>
          <w:lang w:val="ru-RU"/>
        </w:rPr>
        <w:t>.</w:t>
      </w:r>
    </w:p>
    <w:p w14:paraId="0D781EB9" w14:textId="14FECAB4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Меликян А. В. Система высшего образования в Москве и Московской области // Высшее образование в России. 2016. №1, С. 53-62</w:t>
      </w:r>
    </w:p>
    <w:p w14:paraId="0DB327F9" w14:textId="75496FA8" w:rsidR="009B1A6B" w:rsidRPr="003139E2" w:rsidRDefault="009B1A6B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Митрофанова Е. С. Модели взросления разных поколений россиян //Демографическое обозрение. 2019. Т. 6. №. 4.</w:t>
      </w:r>
    </w:p>
    <w:p w14:paraId="1BEC59E8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Рощина Я. М., Рудаков В. Н. Региональные и московские вузы в 2015 г.: различия стратегий студентов и преподавателей. Мониторинг экономики образования. Информационный бюллетень. 2017.</w:t>
      </w:r>
    </w:p>
    <w:p w14:paraId="578449B8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Попова И.П. Образование - человеческий и социальный капитал молодежи // Высшее образование в России. № 10, 2007.</w:t>
      </w:r>
    </w:p>
    <w:p w14:paraId="090CEF4A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  <w:lang w:val="ru-RU"/>
        </w:rPr>
        <w:t xml:space="preserve">Прахов И. А., Юдкевич М. М. Влияние дохода домохозяйств на результаты ЕГЭ и выбор вуза // Вопросы образования. </w:t>
      </w:r>
      <w:r w:rsidRPr="003139E2">
        <w:rPr>
          <w:szCs w:val="24"/>
        </w:rPr>
        <w:t>№1, 2012.</w:t>
      </w:r>
    </w:p>
    <w:p w14:paraId="733045C6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  <w:lang w:val="ru-RU"/>
        </w:rPr>
      </w:pPr>
      <w:r w:rsidRPr="003139E2">
        <w:rPr>
          <w:szCs w:val="24"/>
          <w:lang w:val="ru-RU"/>
        </w:rPr>
        <w:t>Тындик А. О., Митрофанова Е. С. Социально-экономическое поведение индивида в зеркале концепции жизненного пути // Мониторинг. 2014. №3 (121). С.146-158.</w:t>
      </w:r>
    </w:p>
    <w:p w14:paraId="1DF1A588" w14:textId="6C9CEFD2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 xml:space="preserve">Arnett J. Young people’s conceptions of the transition to adulthood // Youth &amp; Society. 1997. V. 29. </w:t>
      </w:r>
      <w:r w:rsidR="005F6623">
        <w:rPr>
          <w:szCs w:val="24"/>
        </w:rPr>
        <w:t>pp</w:t>
      </w:r>
      <w:r w:rsidRPr="003139E2">
        <w:rPr>
          <w:szCs w:val="24"/>
        </w:rPr>
        <w:t>.1–23.</w:t>
      </w:r>
    </w:p>
    <w:p w14:paraId="5A681BC2" w14:textId="30576DC8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Arnett J. Learning to stand alone: The contemporary American transition to adulthood in cultural and historical context // Human Development. 1998. V. 41.</w:t>
      </w:r>
      <w:r w:rsidR="005F6623">
        <w:rPr>
          <w:szCs w:val="24"/>
        </w:rPr>
        <w:t>pp</w:t>
      </w:r>
      <w:r w:rsidRPr="003139E2">
        <w:rPr>
          <w:szCs w:val="24"/>
        </w:rPr>
        <w:t>. 295-315.</w:t>
      </w:r>
    </w:p>
    <w:p w14:paraId="66FDDB02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Bean, J. P. Leaving College: Rethinking the Causes and Cures of Student Attrition. The Journal of Higher Education, 1988, 59(6), pp. 708–711</w:t>
      </w:r>
    </w:p>
    <w:p w14:paraId="3654B1F4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Davies R., Elias P. Dropping out: A study of early leavers from higher education. London, Department for Education and Skills, 386, 2003 pp.1-67.</w:t>
      </w:r>
    </w:p>
    <w:p w14:paraId="6A3BAFE9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Elder G. H. Jr. Time, Human Agency, and Social Change: Perspectives on the Life Course// Social Psychology Quarterly, Vol. 57, No. 1, 1994, pp. 4-15.</w:t>
      </w:r>
    </w:p>
    <w:p w14:paraId="1F2AA47E" w14:textId="348531B7" w:rsidR="0090027F" w:rsidRPr="003139E2" w:rsidRDefault="0090027F" w:rsidP="009B1A6B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Elder G. H. Jr. The Life Course as Developmental Theory// Child Development, Vol. 69, No. 1, 1998, pp. 1-12</w:t>
      </w:r>
    </w:p>
    <w:p w14:paraId="41F54486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lastRenderedPageBreak/>
        <w:t>Gale, T., Parker, S. Navigating change: a typology of student transition in higher education. Studies in Higher Education, 2012, 39(5), pp. 734–753.</w:t>
      </w:r>
    </w:p>
    <w:p w14:paraId="587313BB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Herzog S. Measuring determinants of student return vs. dropout/stopout vs. transfer: A first-to-second year analysis of new freshmen //Research in higher education, 2005. Т. 46. №. 8. pp. 883-928</w:t>
      </w:r>
    </w:p>
    <w:p w14:paraId="20CE90F6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Kohli M. The world we forgot: a historical review of the life course // In Later Life, ed. VW Marshall. 1986. pp. 271–303.</w:t>
      </w:r>
    </w:p>
    <w:p w14:paraId="0EFE573E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Pallas, A. M. Educational Transitions, Trajectories, and Pathways. Handbook of the Life Course, 2003 pp. 165–184.</w:t>
      </w:r>
    </w:p>
    <w:p w14:paraId="0571E13E" w14:textId="4EE56F12" w:rsidR="009B1A6B" w:rsidRPr="003139E2" w:rsidRDefault="009B1A6B" w:rsidP="009B1A6B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Smith, J. P., Naylor, R. A. Dropping out of university: A statistical analysis of the probability of withdrawal for UK university students. Journal of the Royal Statistical Society: Series A (Statistics in Society), 2001, 164(2), pp. 389–405</w:t>
      </w:r>
    </w:p>
    <w:p w14:paraId="2913390A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Spanard J. M. A. Beyond intent: Reentering college to complete the degree //Review of Educational Research. 1990, Т. 60, №. 3, pp. 309-344</w:t>
      </w:r>
    </w:p>
    <w:p w14:paraId="617FF166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Tinto, V. Dropout from Higher Education: A Theoretical Synthesis of Recent Research. Review of Educational Research, 45(1), 1975, pp. 89–125.</w:t>
      </w:r>
    </w:p>
    <w:p w14:paraId="045CBBD0" w14:textId="24175A41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Tinto V. Leaving college: Rethinking the causes and cures of student attrition. University of Chicago Press, Chicago, 1987.</w:t>
      </w:r>
    </w:p>
    <w:p w14:paraId="749DC14C" w14:textId="77777777" w:rsidR="0090027F" w:rsidRPr="003139E2" w:rsidRDefault="0090027F" w:rsidP="0090027F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Tinto, V. Stages of Student Departure: Reflections on the Longitudinal Character of Student Leaving. The Journal of Higher Education, 59(4), 1988, pp. 438–455</w:t>
      </w:r>
    </w:p>
    <w:p w14:paraId="5522CECD" w14:textId="2985EAC9" w:rsidR="0090027F" w:rsidRPr="003139E2" w:rsidRDefault="0090027F" w:rsidP="003139E2">
      <w:pPr>
        <w:pStyle w:val="a3"/>
        <w:numPr>
          <w:ilvl w:val="0"/>
          <w:numId w:val="3"/>
        </w:numPr>
        <w:spacing w:line="240" w:lineRule="auto"/>
        <w:ind w:left="357" w:hanging="357"/>
        <w:rPr>
          <w:szCs w:val="24"/>
        </w:rPr>
      </w:pPr>
      <w:r w:rsidRPr="003139E2">
        <w:rPr>
          <w:szCs w:val="24"/>
        </w:rPr>
        <w:t>Tomaszewska-Pękała H., Marchlik P., Wrona A. Reversing the trajectory of school disengagement? Lessons from the analysis of Warsaw youth’s educational trajectories //European Educational Research Journal. 2020. Т. 19. №. 5. pp. 445-462.</w:t>
      </w:r>
    </w:p>
    <w:sectPr w:rsidR="0090027F" w:rsidRPr="003139E2" w:rsidSect="00281B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02CA" w14:textId="77777777" w:rsidR="00475051" w:rsidRDefault="00475051" w:rsidP="00281BF4">
      <w:pPr>
        <w:spacing w:after="0" w:line="240" w:lineRule="auto"/>
      </w:pPr>
      <w:r>
        <w:separator/>
      </w:r>
    </w:p>
  </w:endnote>
  <w:endnote w:type="continuationSeparator" w:id="0">
    <w:p w14:paraId="4CFC8C9A" w14:textId="77777777" w:rsidR="00475051" w:rsidRDefault="00475051" w:rsidP="0028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5B85" w14:textId="77777777" w:rsidR="00475051" w:rsidRDefault="00475051" w:rsidP="00281BF4">
      <w:pPr>
        <w:spacing w:after="0" w:line="240" w:lineRule="auto"/>
      </w:pPr>
      <w:r>
        <w:separator/>
      </w:r>
    </w:p>
  </w:footnote>
  <w:footnote w:type="continuationSeparator" w:id="0">
    <w:p w14:paraId="710250E5" w14:textId="77777777" w:rsidR="00475051" w:rsidRDefault="00475051" w:rsidP="00281BF4">
      <w:pPr>
        <w:spacing w:after="0" w:line="240" w:lineRule="auto"/>
      </w:pPr>
      <w:r>
        <w:continuationSeparator/>
      </w:r>
    </w:p>
  </w:footnote>
  <w:footnote w:id="1">
    <w:p w14:paraId="4CED407D" w14:textId="4766B3F2" w:rsidR="00281BF4" w:rsidRPr="008E47E0" w:rsidRDefault="00281BF4" w:rsidP="00281BF4">
      <w:pPr>
        <w:pStyle w:val="aa"/>
        <w:ind w:left="340" w:hanging="340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Фонд «Общественное Мнение», 2016.</w:t>
      </w:r>
      <w:r w:rsidRPr="008E4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8E47E0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Pr="008E47E0">
        <w:rPr>
          <w:rFonts w:ascii="Times New Roman" w:hAnsi="Times New Roman" w:cs="Times New Roman"/>
        </w:rPr>
        <w:t xml:space="preserve"> исследований ООО «инФОМ» в рамках заказа Фонда «Общественное мнение» (проект ФОМ-ОМ)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URL</w:t>
      </w:r>
      <w:r w:rsidRPr="008E47E0">
        <w:rPr>
          <w:rFonts w:ascii="Times New Roman" w:hAnsi="Times New Roman" w:cs="Times New Roman"/>
        </w:rPr>
        <w:t xml:space="preserve">: </w:t>
      </w:r>
      <w:hyperlink r:id="rId1" w:history="1">
        <w:r w:rsidRPr="00133A0B">
          <w:rPr>
            <w:rStyle w:val="a9"/>
            <w:rFonts w:ascii="Times New Roman" w:hAnsi="Times New Roman" w:cs="Times New Roman"/>
          </w:rPr>
          <w:t>https://fom.ru/Obraz-zhizni/12842</w:t>
        </w:r>
      </w:hyperlink>
      <w:r w:rsidRPr="008E47E0">
        <w:rPr>
          <w:rFonts w:ascii="Times New Roman" w:hAnsi="Times New Roman" w:cs="Times New Roman"/>
        </w:rPr>
        <w:t xml:space="preserve"> </w:t>
      </w:r>
    </w:p>
  </w:footnote>
  <w:footnote w:id="2">
    <w:p w14:paraId="44CFEAFA" w14:textId="312083A2" w:rsidR="00281BF4" w:rsidRPr="00393E35" w:rsidRDefault="00281BF4" w:rsidP="00281BF4">
      <w:pPr>
        <w:pStyle w:val="aa"/>
        <w:ind w:left="340" w:hanging="340"/>
        <w:jc w:val="both"/>
      </w:pPr>
      <w:r>
        <w:rPr>
          <w:rStyle w:val="ac"/>
        </w:rPr>
        <w:footnoteRef/>
      </w:r>
      <w:r>
        <w:t xml:space="preserve"> </w:t>
      </w:r>
      <w:r w:rsidRPr="00393E35">
        <w:rPr>
          <w:rFonts w:ascii="Times New Roman" w:hAnsi="Times New Roman" w:cs="Times New Roman"/>
        </w:rPr>
        <w:t xml:space="preserve">Согласно исследованию «Индикаторы образования: 2017» НИУ ВШЭ, среди студентов, обучающихся в вузах, доля тех, кому 26 и больше лет составляет 24% / </w:t>
      </w:r>
      <w:r w:rsidRPr="00393E35"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2" w:history="1">
        <w:r w:rsidRPr="005011DC">
          <w:rPr>
            <w:rStyle w:val="a9"/>
            <w:rFonts w:ascii="Times New Roman" w:hAnsi="Times New Roman" w:cs="Times New Roman"/>
          </w:rPr>
          <w:t>https://www.hse.ru/primarydata/io2017</w:t>
        </w:r>
      </w:hyperlink>
    </w:p>
  </w:footnote>
  <w:footnote w:id="3">
    <w:p w14:paraId="739EB2EA" w14:textId="31C83B1C" w:rsidR="00914E19" w:rsidRDefault="00914E19" w:rsidP="00914E1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467158">
        <w:rPr>
          <w:rFonts w:ascii="Times New Roman" w:hAnsi="Times New Roman" w:cs="Times New Roman"/>
        </w:rPr>
        <w:t xml:space="preserve">Фонд «Общественное Мнение», 2016 </w:t>
      </w:r>
      <w:r w:rsidRPr="0020081A">
        <w:rPr>
          <w:rFonts w:ascii="Times New Roman" w:hAnsi="Times New Roman" w:cs="Times New Roman"/>
        </w:rPr>
        <w:t xml:space="preserve">/ URL: </w:t>
      </w:r>
      <w:hyperlink r:id="rId3" w:history="1">
        <w:r w:rsidRPr="0020081A">
          <w:rPr>
            <w:rStyle w:val="a9"/>
            <w:rFonts w:ascii="Times New Roman" w:hAnsi="Times New Roman" w:cs="Times New Roman"/>
          </w:rPr>
          <w:t>http://fom.ru/SMI-i-internet/12495</w:t>
        </w:r>
      </w:hyperlink>
      <w:r w:rsidRPr="0020081A">
        <w:rPr>
          <w:rFonts w:ascii="Times New Roman" w:hAnsi="Times New Roman" w:cs="Times New Roman"/>
        </w:rPr>
        <w:t xml:space="preserve"> </w:t>
      </w:r>
    </w:p>
  </w:footnote>
  <w:footnote w:id="4">
    <w:p w14:paraId="2A42B37F" w14:textId="77777777" w:rsidR="00914E19" w:rsidRDefault="00914E19" w:rsidP="00914E19">
      <w:pPr>
        <w:pStyle w:val="aa"/>
        <w:ind w:left="340" w:hanging="340"/>
        <w:jc w:val="both"/>
      </w:pPr>
      <w:r>
        <w:rPr>
          <w:rStyle w:val="ac"/>
        </w:rPr>
        <w:footnoteRef/>
      </w:r>
      <w:r>
        <w:t xml:space="preserve"> </w:t>
      </w:r>
      <w:r w:rsidRPr="00D2421E">
        <w:rPr>
          <w:rFonts w:ascii="Times New Roman" w:hAnsi="Times New Roman" w:cs="Times New Roman"/>
        </w:rPr>
        <w:t xml:space="preserve">Примеры тематических </w:t>
      </w:r>
      <w:r w:rsidRPr="0001510E">
        <w:rPr>
          <w:rFonts w:ascii="Times New Roman" w:hAnsi="Times New Roman" w:cs="Times New Roman"/>
        </w:rPr>
        <w:t xml:space="preserve">групп в социальной сети «Вконтакте»: МГТУ им. Баумана: </w:t>
      </w:r>
      <w:hyperlink r:id="rId4" w:history="1">
        <w:r w:rsidRPr="0001510E">
          <w:rPr>
            <w:rStyle w:val="a9"/>
            <w:rFonts w:ascii="Times New Roman" w:hAnsi="Times New Roman" w:cs="Times New Roman"/>
          </w:rPr>
          <w:t>https://vk.com/lovebmstu</w:t>
        </w:r>
      </w:hyperlink>
      <w:r w:rsidRPr="0001510E">
        <w:rPr>
          <w:rFonts w:ascii="Times New Roman" w:hAnsi="Times New Roman" w:cs="Times New Roman"/>
        </w:rPr>
        <w:t xml:space="preserve">  , РЭУ им. Плеханова: </w:t>
      </w:r>
      <w:hyperlink r:id="rId5" w:history="1">
        <w:r w:rsidRPr="0001510E">
          <w:rPr>
            <w:rStyle w:val="a9"/>
            <w:rFonts w:ascii="Times New Roman" w:hAnsi="Times New Roman" w:cs="Times New Roman"/>
          </w:rPr>
          <w:t>https://vk.com/overhear_reu</w:t>
        </w:r>
      </w:hyperlink>
      <w:r w:rsidRPr="0001510E">
        <w:rPr>
          <w:rFonts w:ascii="Times New Roman" w:hAnsi="Times New Roman" w:cs="Times New Roman"/>
        </w:rPr>
        <w:t xml:space="preserve">  , МГУ: </w:t>
      </w:r>
      <w:hyperlink r:id="rId6" w:history="1">
        <w:r w:rsidRPr="0001510E">
          <w:rPr>
            <w:rStyle w:val="a9"/>
            <w:rFonts w:ascii="Times New Roman" w:hAnsi="Times New Roman" w:cs="Times New Roman"/>
          </w:rPr>
          <w:t>https://vk.com/overhear_msu</w:t>
        </w:r>
      </w:hyperlink>
      <w:r w:rsidRPr="0001510E">
        <w:rPr>
          <w:rFonts w:ascii="Times New Roman" w:hAnsi="Times New Roman" w:cs="Times New Roman"/>
        </w:rPr>
        <w:t xml:space="preserve">  и ВШЭ: </w:t>
      </w:r>
      <w:hyperlink r:id="rId7" w:history="1">
        <w:r w:rsidRPr="0001510E">
          <w:rPr>
            <w:rStyle w:val="a9"/>
            <w:rFonts w:ascii="Times New Roman" w:hAnsi="Times New Roman" w:cs="Times New Roman"/>
          </w:rPr>
          <w:t>https://vk.com/hse_overheard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7540829"/>
      <w:docPartObj>
        <w:docPartGallery w:val="Page Numbers (Top of Page)"/>
        <w:docPartUnique/>
      </w:docPartObj>
    </w:sdtPr>
    <w:sdtEndPr/>
    <w:sdtContent>
      <w:p w14:paraId="1A6D10B8" w14:textId="6BB59726" w:rsidR="00281BF4" w:rsidRDefault="00281BF4" w:rsidP="00281B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96A"/>
    <w:multiLevelType w:val="hybridMultilevel"/>
    <w:tmpl w:val="B536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01C0D"/>
    <w:multiLevelType w:val="hybridMultilevel"/>
    <w:tmpl w:val="CA386E0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2562"/>
    <w:multiLevelType w:val="hybridMultilevel"/>
    <w:tmpl w:val="C4989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294"/>
    <w:rsid w:val="00073C89"/>
    <w:rsid w:val="00087778"/>
    <w:rsid w:val="000F70BB"/>
    <w:rsid w:val="00182EDF"/>
    <w:rsid w:val="001A44AC"/>
    <w:rsid w:val="00243D93"/>
    <w:rsid w:val="00281BF4"/>
    <w:rsid w:val="002B6EEA"/>
    <w:rsid w:val="002C5C1E"/>
    <w:rsid w:val="00313283"/>
    <w:rsid w:val="003139E2"/>
    <w:rsid w:val="004332D6"/>
    <w:rsid w:val="004639C7"/>
    <w:rsid w:val="00467158"/>
    <w:rsid w:val="00475051"/>
    <w:rsid w:val="004E4979"/>
    <w:rsid w:val="005F6623"/>
    <w:rsid w:val="006C5FF0"/>
    <w:rsid w:val="006D4BC1"/>
    <w:rsid w:val="00776757"/>
    <w:rsid w:val="0090027F"/>
    <w:rsid w:val="00914E19"/>
    <w:rsid w:val="009A11DE"/>
    <w:rsid w:val="009B1A6B"/>
    <w:rsid w:val="00BD1631"/>
    <w:rsid w:val="00C66294"/>
    <w:rsid w:val="00F24EFC"/>
    <w:rsid w:val="00F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C5C"/>
  <w15:chartTrackingRefBased/>
  <w15:docId w15:val="{662AC325-4CE8-48E8-B55C-F30D2074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link w:val="a4"/>
    <w:qFormat/>
    <w:rsid w:val="004332D6"/>
    <w:pPr>
      <w:spacing w:after="0" w:line="360" w:lineRule="auto"/>
      <w:ind w:firstLine="709"/>
      <w:jc w:val="both"/>
    </w:pPr>
    <w:rPr>
      <w:rFonts w:ascii="Times New Roman" w:hAnsi="Times New Roman" w:cs="Arial"/>
      <w:color w:val="000000"/>
      <w:sz w:val="24"/>
      <w:shd w:val="clear" w:color="auto" w:fill="FFFFFF"/>
      <w:lang w:val="en-US"/>
    </w:rPr>
  </w:style>
  <w:style w:type="character" w:customStyle="1" w:styleId="a4">
    <w:name w:val="ОБЫЧНЫЙ Знак"/>
    <w:basedOn w:val="a0"/>
    <w:link w:val="a3"/>
    <w:rsid w:val="004332D6"/>
    <w:rPr>
      <w:rFonts w:ascii="Times New Roman" w:hAnsi="Times New Roman" w:cs="Arial"/>
      <w:color w:val="000000"/>
      <w:sz w:val="24"/>
      <w:lang w:val="en-US"/>
    </w:rPr>
  </w:style>
  <w:style w:type="paragraph" w:customStyle="1" w:styleId="1">
    <w:name w:val="Заголовок 1 уровня"/>
    <w:basedOn w:val="a3"/>
    <w:next w:val="a3"/>
    <w:link w:val="10"/>
    <w:autoRedefine/>
    <w:qFormat/>
    <w:rsid w:val="00776757"/>
    <w:pPr>
      <w:spacing w:after="120"/>
      <w:ind w:firstLine="0"/>
      <w:jc w:val="center"/>
    </w:pPr>
    <w:rPr>
      <w:sz w:val="28"/>
    </w:rPr>
  </w:style>
  <w:style w:type="character" w:customStyle="1" w:styleId="10">
    <w:name w:val="Заголовок 1 уровня Знак"/>
    <w:basedOn w:val="a4"/>
    <w:link w:val="1"/>
    <w:rsid w:val="00776757"/>
    <w:rPr>
      <w:rFonts w:ascii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28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BF4"/>
  </w:style>
  <w:style w:type="paragraph" w:styleId="a7">
    <w:name w:val="footer"/>
    <w:basedOn w:val="a"/>
    <w:link w:val="a8"/>
    <w:uiPriority w:val="99"/>
    <w:unhideWhenUsed/>
    <w:rsid w:val="0028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BF4"/>
  </w:style>
  <w:style w:type="character" w:styleId="a9">
    <w:name w:val="Hyperlink"/>
    <w:basedOn w:val="a0"/>
    <w:uiPriority w:val="99"/>
    <w:unhideWhenUsed/>
    <w:rsid w:val="00281BF4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281BF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81BF4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81BF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E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0027F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467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moscope.ru/weekly/2016/0669/tema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m.ru/SMI-i-internet/12495" TargetMode="External"/><Relationship Id="rId7" Type="http://schemas.openxmlformats.org/officeDocument/2006/relationships/hyperlink" Target="https://vk.com/hse_overheard" TargetMode="External"/><Relationship Id="rId2" Type="http://schemas.openxmlformats.org/officeDocument/2006/relationships/hyperlink" Target="https://www.hse.ru/primarydata/io2017" TargetMode="External"/><Relationship Id="rId1" Type="http://schemas.openxmlformats.org/officeDocument/2006/relationships/hyperlink" Target="https://fom.ru/Obraz-zhizni/12842" TargetMode="External"/><Relationship Id="rId6" Type="http://schemas.openxmlformats.org/officeDocument/2006/relationships/hyperlink" Target="https://vk.com/overhear_msu" TargetMode="External"/><Relationship Id="rId5" Type="http://schemas.openxmlformats.org/officeDocument/2006/relationships/hyperlink" Target="https://vk.com/overhear_reu" TargetMode="External"/><Relationship Id="rId4" Type="http://schemas.openxmlformats.org/officeDocument/2006/relationships/hyperlink" Target="https://vk.com/lovebm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 Никита</dc:creator>
  <cp:keywords/>
  <dc:description/>
  <cp:lastModifiedBy>Самсонов Никита</cp:lastModifiedBy>
  <cp:revision>11</cp:revision>
  <dcterms:created xsi:type="dcterms:W3CDTF">2021-01-31T18:30:00Z</dcterms:created>
  <dcterms:modified xsi:type="dcterms:W3CDTF">2021-02-02T12:27:00Z</dcterms:modified>
</cp:coreProperties>
</file>