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4" w:rsidRPr="00B03739" w:rsidRDefault="006C7CB4" w:rsidP="006C7CB4">
      <w:pPr>
        <w:jc w:val="right"/>
        <w:rPr>
          <w:b/>
          <w:i/>
        </w:rPr>
      </w:pPr>
      <w:proofErr w:type="spellStart"/>
      <w:r w:rsidRPr="00B03739">
        <w:rPr>
          <w:b/>
          <w:i/>
        </w:rPr>
        <w:t>Фатхутдинова</w:t>
      </w:r>
      <w:proofErr w:type="spellEnd"/>
      <w:r w:rsidRPr="00B03739">
        <w:rPr>
          <w:b/>
          <w:i/>
        </w:rPr>
        <w:t xml:space="preserve"> Д.Р.</w:t>
      </w:r>
    </w:p>
    <w:p w:rsidR="006C7CB4" w:rsidRPr="00B03739" w:rsidRDefault="006C7CB4" w:rsidP="006C7CB4">
      <w:pPr>
        <w:jc w:val="right"/>
        <w:rPr>
          <w:b/>
          <w:i/>
        </w:rPr>
      </w:pPr>
      <w:r w:rsidRPr="00B03739">
        <w:rPr>
          <w:b/>
          <w:i/>
        </w:rPr>
        <w:t>Научный руководитель: Радаев В.В.</w:t>
      </w:r>
    </w:p>
    <w:p w:rsidR="00C81505" w:rsidRDefault="006C7CB4" w:rsidP="00C81505">
      <w:pPr>
        <w:jc w:val="center"/>
        <w:rPr>
          <w:b/>
        </w:rPr>
      </w:pPr>
      <w:r w:rsidRPr="000208DF">
        <w:rPr>
          <w:b/>
        </w:rPr>
        <w:t xml:space="preserve">Влияние Антитабачного закона на </w:t>
      </w:r>
      <w:r w:rsidR="00C81505">
        <w:rPr>
          <w:b/>
        </w:rPr>
        <w:t>потребителей</w:t>
      </w:r>
      <w:bookmarkStart w:id="0" w:name="_GoBack"/>
      <w:bookmarkEnd w:id="0"/>
      <w:r w:rsidR="00C81505">
        <w:rPr>
          <w:b/>
        </w:rPr>
        <w:t xml:space="preserve"> рынка</w:t>
      </w:r>
      <w:r w:rsidRPr="000208DF">
        <w:rPr>
          <w:b/>
        </w:rPr>
        <w:t xml:space="preserve"> </w:t>
      </w:r>
    </w:p>
    <w:p w:rsidR="00D1590A" w:rsidRDefault="006C7CB4" w:rsidP="00C81505">
      <w:pPr>
        <w:jc w:val="center"/>
        <w:rPr>
          <w:b/>
        </w:rPr>
      </w:pPr>
      <w:r w:rsidRPr="000208DF">
        <w:rPr>
          <w:b/>
        </w:rPr>
        <w:t>табачной продукции в России</w:t>
      </w:r>
    </w:p>
    <w:p w:rsidR="006C7CB4" w:rsidRPr="004111D5" w:rsidRDefault="006C7CB4" w:rsidP="006C7CB4">
      <w:r>
        <w:t>Россия является одним из крупнейших потребителей табачной продукции, на данный момент страна занимает первое место в мире по курению среди взрослого н</w:t>
      </w:r>
      <w:r w:rsidR="009A7A5E">
        <w:t>аселения и несовершеннолетних</w:t>
      </w:r>
      <w:proofErr w:type="gramStart"/>
      <w:r w:rsidR="009A7A5E">
        <w:t>.</w:t>
      </w:r>
      <w:proofErr w:type="gramEnd"/>
      <w:r w:rsidR="009A7A5E">
        <w:t xml:space="preserve"> Р</w:t>
      </w:r>
      <w:r>
        <w:t xml:space="preserve">егулярными курильщиками являются около 40% населения (60% мужчин и 25% женщин). </w:t>
      </w:r>
      <w:r>
        <w:t xml:space="preserve">На данный момент на табачном рынке России можно выделить 4 </w:t>
      </w:r>
      <w:proofErr w:type="gramStart"/>
      <w:r>
        <w:t>крупных</w:t>
      </w:r>
      <w:proofErr w:type="gramEnd"/>
      <w:r>
        <w:t xml:space="preserve"> игрока – это </w:t>
      </w:r>
      <w:r w:rsidR="004111D5">
        <w:t>междуна</w:t>
      </w:r>
      <w:r>
        <w:t xml:space="preserve">родные табачные производители </w:t>
      </w:r>
      <w:r>
        <w:rPr>
          <w:lang w:val="en-US"/>
        </w:rPr>
        <w:t>JTI</w:t>
      </w:r>
      <w:r>
        <w:t xml:space="preserve"> (доля рынка 36%), </w:t>
      </w:r>
      <w:r>
        <w:rPr>
          <w:lang w:val="en-US"/>
        </w:rPr>
        <w:t>PMI</w:t>
      </w:r>
      <w:r w:rsidRPr="006C7CB4">
        <w:t xml:space="preserve"> </w:t>
      </w:r>
      <w:r>
        <w:t>(25</w:t>
      </w:r>
      <w:r w:rsidR="004111D5">
        <w:t>,5</w:t>
      </w:r>
      <w:r>
        <w:t xml:space="preserve">% рынка), </w:t>
      </w:r>
      <w:r>
        <w:rPr>
          <w:lang w:val="en-US"/>
        </w:rPr>
        <w:t>BAT</w:t>
      </w:r>
      <w:r w:rsidRPr="006C7CB4">
        <w:t xml:space="preserve"> </w:t>
      </w:r>
      <w:r>
        <w:t>(21</w:t>
      </w:r>
      <w:r w:rsidR="004111D5">
        <w:t>,3</w:t>
      </w:r>
      <w:r>
        <w:t>%)</w:t>
      </w:r>
      <w:r w:rsidR="004111D5">
        <w:t xml:space="preserve"> и </w:t>
      </w:r>
      <w:r w:rsidR="004111D5">
        <w:rPr>
          <w:lang w:val="en-US"/>
        </w:rPr>
        <w:t>Imperial</w:t>
      </w:r>
      <w:r w:rsidR="004111D5" w:rsidRPr="004111D5">
        <w:t xml:space="preserve"> </w:t>
      </w:r>
      <w:r w:rsidR="004111D5">
        <w:rPr>
          <w:lang w:val="en-US"/>
        </w:rPr>
        <w:t>Tobacco</w:t>
      </w:r>
      <w:r w:rsidR="004111D5" w:rsidRPr="004111D5">
        <w:t xml:space="preserve"> (6%)</w:t>
      </w:r>
      <w:r w:rsidR="004111D5">
        <w:rPr>
          <w:rStyle w:val="a4"/>
        </w:rPr>
        <w:footnoteReference w:id="1"/>
      </w:r>
      <w:r w:rsidR="004111D5">
        <w:t>.</w:t>
      </w:r>
    </w:p>
    <w:p w:rsidR="006C7CB4" w:rsidRDefault="006C7CB4" w:rsidP="006C7CB4">
      <w:r w:rsidRPr="00C711F9">
        <w:t xml:space="preserve">1 </w:t>
      </w:r>
      <w:r>
        <w:t xml:space="preserve">июня 2013 года вступил в силу Федеральный Закон </w:t>
      </w:r>
      <w:r>
        <w:rPr>
          <w:shd w:val="clear" w:color="auto" w:fill="FFFFFF"/>
        </w:rPr>
        <w:t xml:space="preserve">"Об охране здоровья граждан от воздействия окружающего табачного дыма и последствий потребления табака". Данный законопроект является наиболее масштабным и жестким в отношении оборота и потребления сигарет в России. До его принятия основным регулирующим товарооборот табака документом был </w:t>
      </w:r>
      <w:r>
        <w:t>Федеральный закон N 87-ФЗ "Об ограничении курения табака", который был принят еще в 2001 году, и в который в течение последующих 12 лет вносилось всего 4 правки</w:t>
      </w:r>
      <w:r>
        <w:rPr>
          <w:rStyle w:val="a4"/>
        </w:rPr>
        <w:footnoteReference w:id="2"/>
      </w:r>
      <w:r>
        <w:t xml:space="preserve">. Разговоры об изменении закона обсуждались в правительстве многократно, тем не менее, наиболее активные действия по изменению законодательства стали </w:t>
      </w:r>
      <w:proofErr w:type="gramStart"/>
      <w:r>
        <w:t>применяться</w:t>
      </w:r>
      <w:proofErr w:type="gramEnd"/>
      <w:r>
        <w:t xml:space="preserve"> начиная с </w:t>
      </w:r>
      <w:r w:rsidRPr="00B535DD">
        <w:t>2008, что связано с присоединением России к Рамочной конвенции Всемирной организации здравоохранения по борьбе против табака</w:t>
      </w:r>
      <w:r>
        <w:t xml:space="preserve"> </w:t>
      </w:r>
      <w:r w:rsidRPr="00B535DD">
        <w:t>(РКБТ ВОЗ) 11 мая 2008 года.</w:t>
      </w:r>
    </w:p>
    <w:p w:rsidR="004111D5" w:rsidRDefault="004111D5" w:rsidP="006C7CB4">
      <w:r>
        <w:t>Реализация закона – проект,</w:t>
      </w:r>
      <w:r w:rsidR="009A7A5E">
        <w:t xml:space="preserve"> запл</w:t>
      </w:r>
      <w:r>
        <w:t>анированный с 2013 по 2017 гг., при этом большая часть статей была реализована в стране с 2013 по 2014 год в 3 периода:</w:t>
      </w:r>
    </w:p>
    <w:p w:rsidR="004111D5" w:rsidRDefault="004111D5" w:rsidP="006C7CB4">
      <w:r>
        <w:rPr>
          <w:shd w:val="clear" w:color="auto" w:fill="FFFFFF"/>
        </w:rPr>
        <w:t>1 и</w:t>
      </w:r>
      <w:r>
        <w:rPr>
          <w:shd w:val="clear" w:color="auto" w:fill="FFFFFF"/>
        </w:rPr>
        <w:t xml:space="preserve">юня 2013 </w:t>
      </w:r>
      <w:r>
        <w:rPr>
          <w:shd w:val="clear" w:color="auto" w:fill="FFFFFF"/>
        </w:rPr>
        <w:t>в с</w:t>
      </w:r>
      <w:r>
        <w:rPr>
          <w:shd w:val="clear" w:color="auto" w:fill="FFFFFF"/>
        </w:rPr>
        <w:t>илу вступили статьи, предусматривающие запрет на курение в общественных местах и вблизи них (</w:t>
      </w:r>
      <w:r w:rsidR="009A7A5E">
        <w:rPr>
          <w:shd w:val="clear" w:color="auto" w:fill="FFFFFF"/>
        </w:rPr>
        <w:t>больницах, школах</w:t>
      </w:r>
      <w:r>
        <w:rPr>
          <w:shd w:val="clear" w:color="auto" w:fill="FFFFFF"/>
        </w:rPr>
        <w:t xml:space="preserve">), а также </w:t>
      </w:r>
      <w:r>
        <w:rPr>
          <w:bCs/>
        </w:rPr>
        <w:t>в</w:t>
      </w:r>
      <w:r w:rsidRPr="00726E92">
        <w:rPr>
          <w:bCs/>
        </w:rPr>
        <w:t>заимодействие органов государственной власти и органов местного самоуправления с табачными организациями</w:t>
      </w:r>
      <w:r w:rsidR="009A7A5E">
        <w:rPr>
          <w:bCs/>
        </w:rPr>
        <w:t>.</w:t>
      </w:r>
    </w:p>
    <w:p w:rsidR="009A7A5E" w:rsidRDefault="009A7A5E" w:rsidP="009A7A5E">
      <w:pPr>
        <w:rPr>
          <w:bCs/>
        </w:rPr>
      </w:pPr>
      <w:r>
        <w:rPr>
          <w:bCs/>
        </w:rPr>
        <w:lastRenderedPageBreak/>
        <w:t xml:space="preserve">1 января 2014 </w:t>
      </w:r>
      <w:r>
        <w:rPr>
          <w:bCs/>
        </w:rPr>
        <w:t xml:space="preserve">вступила в силу статья 13 ФЗ о </w:t>
      </w:r>
      <w:r w:rsidRPr="002D0F42">
        <w:rPr>
          <w:bCs/>
        </w:rPr>
        <w:t>“Ценовых и налоговых мерах, направленных на сокращение спроса на табачные изделия”.</w:t>
      </w:r>
      <w:r w:rsidRPr="00E03EF2">
        <w:rPr>
          <w:bCs/>
        </w:rPr>
        <w:t xml:space="preserve"> Именно начиная со вступления в силу данной статьи ФЗ рынок табачной продукции оказался наиболее подвержен влиянию закона</w:t>
      </w:r>
      <w:r>
        <w:rPr>
          <w:bCs/>
        </w:rPr>
        <w:t>,</w:t>
      </w:r>
      <w:r w:rsidRPr="00E03EF2">
        <w:rPr>
          <w:bCs/>
        </w:rPr>
        <w:t xml:space="preserve"> и </w:t>
      </w:r>
      <w:r>
        <w:rPr>
          <w:bCs/>
        </w:rPr>
        <w:t xml:space="preserve">новая ценовая политика оказала </w:t>
      </w:r>
      <w:r w:rsidRPr="00E03EF2">
        <w:rPr>
          <w:bCs/>
        </w:rPr>
        <w:t xml:space="preserve">значительное </w:t>
      </w:r>
      <w:proofErr w:type="gramStart"/>
      <w:r w:rsidRPr="00E03EF2">
        <w:rPr>
          <w:bCs/>
        </w:rPr>
        <w:t>влияние</w:t>
      </w:r>
      <w:proofErr w:type="gramEnd"/>
      <w:r w:rsidRPr="00E03EF2">
        <w:rPr>
          <w:bCs/>
        </w:rPr>
        <w:t xml:space="preserve"> как на потребителей, так и на табачных производителей</w:t>
      </w:r>
      <w:r>
        <w:rPr>
          <w:bCs/>
        </w:rPr>
        <w:t>.</w:t>
      </w:r>
    </w:p>
    <w:p w:rsidR="009A7A5E" w:rsidRDefault="009A7A5E" w:rsidP="009A7A5E">
      <w:pPr>
        <w:rPr>
          <w:bCs/>
        </w:rPr>
      </w:pPr>
      <w:proofErr w:type="gramStart"/>
      <w:r>
        <w:rPr>
          <w:bCs/>
        </w:rPr>
        <w:t xml:space="preserve">1 июня 2014 года </w:t>
      </w:r>
      <w:r w:rsidRPr="00E03EF2">
        <w:rPr>
          <w:bCs/>
        </w:rPr>
        <w:t xml:space="preserve">вступили в силу более жесткие меры по </w:t>
      </w:r>
      <w:r>
        <w:rPr>
          <w:bCs/>
        </w:rPr>
        <w:t xml:space="preserve">запрету курения в общественных местах, согласно которым граждане имеют право курить только в своих домах и машинах; был введен запрет на рекламу и стимулирование потребителя; введены налоговые меры, </w:t>
      </w:r>
      <w:r w:rsidRPr="00E03EF2">
        <w:rPr>
          <w:bCs/>
        </w:rPr>
        <w:t>направленные на сокращение спроса на табачные изделия</w:t>
      </w:r>
      <w:r>
        <w:rPr>
          <w:bCs/>
        </w:rPr>
        <w:t xml:space="preserve">; были закрыты традиционные торговые точки </w:t>
      </w:r>
      <w:r w:rsidR="0063534C">
        <w:rPr>
          <w:bCs/>
        </w:rPr>
        <w:t xml:space="preserve">с сигаретами </w:t>
      </w:r>
      <w:r>
        <w:rPr>
          <w:bCs/>
        </w:rPr>
        <w:t>(киоски).</w:t>
      </w:r>
      <w:proofErr w:type="gramEnd"/>
      <w:r>
        <w:rPr>
          <w:bCs/>
        </w:rPr>
        <w:t xml:space="preserve"> Именно в данный период табачный рынок понес самые сильные потрясения, которые привели к его реформации.</w:t>
      </w:r>
    </w:p>
    <w:p w:rsidR="009A7A5E" w:rsidRPr="0054485B" w:rsidRDefault="006C7CB4" w:rsidP="009A7A5E">
      <w:pPr>
        <w:rPr>
          <w:bCs/>
        </w:rPr>
      </w:pPr>
      <w:r>
        <w:rPr>
          <w:shd w:val="clear" w:color="auto" w:fill="FFFFFF"/>
        </w:rPr>
        <w:t>Сложившуюся ситуацию усложняет то обстоятельство, что меры по сокращению количества потребляемого табака в рамках закона</w:t>
      </w:r>
      <w:r w:rsidR="009A7A5E">
        <w:rPr>
          <w:shd w:val="clear" w:color="auto" w:fill="FFFFFF"/>
        </w:rPr>
        <w:t xml:space="preserve"> были внедрены в </w:t>
      </w:r>
      <w:r w:rsidR="0063534C">
        <w:rPr>
          <w:shd w:val="clear" w:color="auto" w:fill="FFFFFF"/>
        </w:rPr>
        <w:t xml:space="preserve">чрезвычайно </w:t>
      </w:r>
      <w:r w:rsidR="009A7A5E">
        <w:rPr>
          <w:shd w:val="clear" w:color="auto" w:fill="FFFFFF"/>
        </w:rPr>
        <w:t xml:space="preserve">краткие сроки. </w:t>
      </w:r>
      <w:r w:rsidR="009A7A5E">
        <w:rPr>
          <w:bCs/>
        </w:rPr>
        <w:t>Для сравнения, те же самые изменения, внедренные в России за 1 год, затрагивающие повышение цен на табачную продукцию, запрет рекламы и стимулирования, запрет на курение в общественных местах</w:t>
      </w:r>
      <w:r w:rsidR="009A7A5E">
        <w:rPr>
          <w:bCs/>
        </w:rPr>
        <w:t xml:space="preserve"> и др.</w:t>
      </w:r>
      <w:r w:rsidR="009A7A5E">
        <w:rPr>
          <w:bCs/>
        </w:rPr>
        <w:t xml:space="preserve"> предпринимались правительством Канады постепенно на протяжении 2005-2011 годов. </w:t>
      </w:r>
      <w:r w:rsidR="009A7A5E">
        <w:t>Принимая во внимание более высокий процент курильщиков в России, такие резкие меры по изменению табачного рынка стали большим потрясением для российского потребителя, табачных производителей и экономики страны в целом</w:t>
      </w:r>
      <w:r w:rsidR="0063534C">
        <w:t>,</w:t>
      </w:r>
      <w:r w:rsidR="009A7A5E">
        <w:t xml:space="preserve"> и привели к таким проблемам как резкий рост контрафакта, несоблюдение потребителем законодательства, ухудшение в ситуации табачного бизнеса в России.</w:t>
      </w:r>
    </w:p>
    <w:p w:rsidR="006C7CB4" w:rsidRDefault="009A7A5E" w:rsidP="006C7CB4">
      <w:r>
        <w:rPr>
          <w:b/>
        </w:rPr>
        <w:t>Ц</w:t>
      </w:r>
      <w:r w:rsidRPr="00530598">
        <w:rPr>
          <w:b/>
        </w:rPr>
        <w:t xml:space="preserve">ель </w:t>
      </w:r>
      <w:r>
        <w:t xml:space="preserve">моего исследования состоит в том, чтобы оценить влияние Антитабачного закона на </w:t>
      </w:r>
      <w:r>
        <w:t>потребителей табачного рынка.</w:t>
      </w:r>
    </w:p>
    <w:p w:rsidR="0063534C" w:rsidRPr="00530598" w:rsidRDefault="0063534C" w:rsidP="0063534C">
      <w:pPr>
        <w:rPr>
          <w:b/>
        </w:rPr>
      </w:pPr>
      <w:r w:rsidRPr="00530598">
        <w:rPr>
          <w:b/>
        </w:rPr>
        <w:t>Основные задачи:</w:t>
      </w:r>
    </w:p>
    <w:p w:rsidR="0063534C" w:rsidRDefault="0063534C" w:rsidP="0063534C">
      <w:pPr>
        <w:pStyle w:val="a7"/>
        <w:numPr>
          <w:ilvl w:val="0"/>
          <w:numId w:val="1"/>
        </w:numPr>
        <w:ind w:left="0" w:firstLine="1069"/>
      </w:pPr>
      <w:r>
        <w:t>Сравнить, как изменилось поведение российского потребителя после вступления в силу Антитабачного закона</w:t>
      </w:r>
      <w:r w:rsidR="00ED27A6">
        <w:t>,</w:t>
      </w:r>
      <w:r>
        <w:t xml:space="preserve"> и определить, какие из </w:t>
      </w:r>
      <w:r w:rsidR="00ED27A6">
        <w:t xml:space="preserve">внесенных законом на рынок </w:t>
      </w:r>
      <w:r>
        <w:t xml:space="preserve">изменений </w:t>
      </w:r>
      <w:r>
        <w:t>(курение в общественных местах, продажи сигарет в киосках, рост акцизов)</w:t>
      </w:r>
      <w:r>
        <w:t xml:space="preserve"> оказали наиболее заметное влияние на поведение потребителя</w:t>
      </w:r>
      <w:r w:rsidR="00F02435">
        <w:rPr>
          <w:rStyle w:val="a4"/>
        </w:rPr>
        <w:footnoteReference w:id="3"/>
      </w:r>
      <w:r>
        <w:t>;</w:t>
      </w:r>
    </w:p>
    <w:p w:rsidR="0063534C" w:rsidRDefault="0063534C" w:rsidP="0063534C">
      <w:pPr>
        <w:pStyle w:val="a7"/>
        <w:numPr>
          <w:ilvl w:val="0"/>
          <w:numId w:val="1"/>
        </w:numPr>
        <w:ind w:left="0" w:firstLine="1069"/>
      </w:pPr>
      <w:r>
        <w:t>Сравнить российский табачный рынок с похожими по устройству табачными рынками (Канада, Ирландия) и сопоставить основные тенденции;</w:t>
      </w:r>
    </w:p>
    <w:p w:rsidR="0063534C" w:rsidRDefault="0063534C" w:rsidP="0063534C">
      <w:pPr>
        <w:pStyle w:val="a7"/>
        <w:numPr>
          <w:ilvl w:val="0"/>
          <w:numId w:val="1"/>
        </w:numPr>
        <w:ind w:left="0" w:firstLine="1069"/>
      </w:pPr>
      <w:r>
        <w:t>Выявить основные причины роста контрафакта сигарет в России и</w:t>
      </w:r>
      <w:r>
        <w:t xml:space="preserve"> отношение потребителя к контрафакту</w:t>
      </w:r>
      <w:r>
        <w:t>;</w:t>
      </w:r>
    </w:p>
    <w:p w:rsidR="0063534C" w:rsidRPr="001A16E5" w:rsidRDefault="0063534C" w:rsidP="0063534C">
      <w:pPr>
        <w:pStyle w:val="a3"/>
        <w:rPr>
          <w:b/>
        </w:rPr>
      </w:pPr>
      <w:r w:rsidRPr="001A16E5">
        <w:rPr>
          <w:b/>
        </w:rPr>
        <w:lastRenderedPageBreak/>
        <w:t>Основные гипотезы:</w:t>
      </w:r>
    </w:p>
    <w:p w:rsidR="0063534C" w:rsidRDefault="0063534C" w:rsidP="00435FD0">
      <w:pPr>
        <w:pStyle w:val="a7"/>
        <w:numPr>
          <w:ilvl w:val="0"/>
          <w:numId w:val="1"/>
        </w:numPr>
        <w:ind w:left="0" w:firstLine="1069"/>
      </w:pPr>
      <w:r>
        <w:t>Наибольшее влияние на потребителя оказал запрет на торговлю в киосках. Если раньше покупка сигарет была рефлексивным действием, то теперь покупатели намеренно включают сигареты в свою потребительскую корзину и осознанно посещают торговые точки с сигаретами</w:t>
      </w:r>
      <w:r>
        <w:t>;</w:t>
      </w:r>
    </w:p>
    <w:p w:rsidR="0063534C" w:rsidRDefault="008B3271" w:rsidP="00435FD0">
      <w:pPr>
        <w:pStyle w:val="a7"/>
        <w:numPr>
          <w:ilvl w:val="0"/>
          <w:numId w:val="1"/>
        </w:numPr>
        <w:ind w:left="0" w:firstLine="1069"/>
      </w:pPr>
      <w:r>
        <w:t>Большинство курильщиков проявляют лояльность к определенному бренду</w:t>
      </w:r>
      <w:r w:rsidR="0063534C">
        <w:t>;</w:t>
      </w:r>
      <w:r w:rsidRPr="008B3271">
        <w:t xml:space="preserve"> </w:t>
      </w:r>
      <w:r>
        <w:t>Потребители склонны не пользоваться вывешенными на табачном оборудовании с 1 июня 2014 г. прайс-листами, а просить у продавцов сигареты, которые курили до вступления в силу закона.</w:t>
      </w:r>
      <w:r>
        <w:t xml:space="preserve"> При отсутствии покупаемой марки сигарет в торговой точке, большая часть потребителей пойдет в следующую торговую точку, чтобы купить привычную марку сигарет;</w:t>
      </w:r>
    </w:p>
    <w:p w:rsidR="00435FD0" w:rsidRDefault="008B3271" w:rsidP="00435FD0">
      <w:pPr>
        <w:pStyle w:val="a7"/>
        <w:numPr>
          <w:ilvl w:val="0"/>
          <w:numId w:val="1"/>
        </w:numPr>
        <w:ind w:left="0" w:firstLine="1069"/>
        <w:rPr>
          <w:bCs/>
        </w:rPr>
      </w:pPr>
      <w:r>
        <w:rPr>
          <w:bCs/>
        </w:rPr>
        <w:t xml:space="preserve">Среди потребителей </w:t>
      </w:r>
      <w:r w:rsidR="00685B42">
        <w:rPr>
          <w:bCs/>
        </w:rPr>
        <w:t>стал возрастать</w:t>
      </w:r>
      <w:r>
        <w:rPr>
          <w:bCs/>
        </w:rPr>
        <w:t xml:space="preserve"> </w:t>
      </w:r>
      <w:r w:rsidR="00435FD0" w:rsidRPr="00435FD0">
        <w:rPr>
          <w:bCs/>
        </w:rPr>
        <w:t xml:space="preserve">“сигаретный </w:t>
      </w:r>
      <w:proofErr w:type="spellStart"/>
      <w:r w:rsidR="00435FD0" w:rsidRPr="00435FD0">
        <w:rPr>
          <w:bCs/>
        </w:rPr>
        <w:t>дауншифтинг</w:t>
      </w:r>
      <w:proofErr w:type="spellEnd"/>
      <w:r w:rsidR="00435FD0" w:rsidRPr="00435FD0">
        <w:rPr>
          <w:bCs/>
        </w:rPr>
        <w:t>”, то есть, переход от марок дорогого се</w:t>
      </w:r>
      <w:r>
        <w:rPr>
          <w:bCs/>
        </w:rPr>
        <w:t>гмента к более низким сегментам. Это, предположительно, связано с ростом акцизов;</w:t>
      </w:r>
    </w:p>
    <w:p w:rsidR="00435FD0" w:rsidRPr="00435FD0" w:rsidRDefault="008B3271" w:rsidP="00435FD0">
      <w:pPr>
        <w:pStyle w:val="a7"/>
        <w:numPr>
          <w:ilvl w:val="0"/>
          <w:numId w:val="1"/>
        </w:numPr>
        <w:ind w:left="0" w:firstLine="1069"/>
        <w:rPr>
          <w:bCs/>
        </w:rPr>
      </w:pPr>
      <w:r>
        <w:rPr>
          <w:bCs/>
        </w:rPr>
        <w:t>Потребительская</w:t>
      </w:r>
      <w:r w:rsidR="00435FD0">
        <w:rPr>
          <w:bCs/>
        </w:rPr>
        <w:t xml:space="preserve"> корзина курильщика </w:t>
      </w:r>
      <w:r w:rsidR="00685B42">
        <w:rPr>
          <w:bCs/>
        </w:rPr>
        <w:t xml:space="preserve">стала </w:t>
      </w:r>
      <w:r>
        <w:rPr>
          <w:bCs/>
        </w:rPr>
        <w:t xml:space="preserve">значительно </w:t>
      </w:r>
      <w:r w:rsidR="00435FD0">
        <w:rPr>
          <w:bCs/>
        </w:rPr>
        <w:t>больше, чем у среднестатистического покупателя</w:t>
      </w:r>
      <w:proofErr w:type="gramStart"/>
      <w:r w:rsidR="00685B42">
        <w:rPr>
          <w:bCs/>
        </w:rPr>
        <w:t xml:space="preserve">. </w:t>
      </w:r>
      <w:proofErr w:type="gramEnd"/>
      <w:r w:rsidR="00685B42">
        <w:rPr>
          <w:bCs/>
        </w:rPr>
        <w:t xml:space="preserve">Это, предположительно, связано с тем, что курильщики стали покупать больше пачек </w:t>
      </w:r>
      <w:r w:rsidR="005B297C">
        <w:rPr>
          <w:bCs/>
        </w:rPr>
        <w:t xml:space="preserve">сигарет </w:t>
      </w:r>
      <w:r w:rsidR="00685B42">
        <w:rPr>
          <w:bCs/>
        </w:rPr>
        <w:t>за одно посещение магазина после вступления в силу запрета на торговлю в киосках</w:t>
      </w:r>
      <w:r w:rsidR="00435FD0">
        <w:rPr>
          <w:bCs/>
        </w:rPr>
        <w:t>;</w:t>
      </w:r>
    </w:p>
    <w:p w:rsidR="00435FD0" w:rsidRDefault="00435FD0" w:rsidP="00435FD0">
      <w:pPr>
        <w:pStyle w:val="a7"/>
        <w:numPr>
          <w:ilvl w:val="0"/>
          <w:numId w:val="1"/>
        </w:numPr>
        <w:ind w:left="0" w:firstLine="1069"/>
      </w:pPr>
      <w:r>
        <w:t xml:space="preserve">По сравнению с другими странами, в России соблюдение закона </w:t>
      </w:r>
      <w:r>
        <w:t xml:space="preserve">гражданами </w:t>
      </w:r>
      <w:r>
        <w:t>реализуется не так успешно, как в других странах мира, которые затронул Антитабачный закон. Это, предположительно, связано с чрезмерно краткими сроками реализации всех статей законопроекта;</w:t>
      </w:r>
    </w:p>
    <w:p w:rsidR="00435FD0" w:rsidRDefault="00435FD0" w:rsidP="00435FD0">
      <w:pPr>
        <w:pStyle w:val="a7"/>
        <w:numPr>
          <w:ilvl w:val="0"/>
          <w:numId w:val="1"/>
        </w:numPr>
        <w:ind w:left="0" w:firstLine="1069"/>
      </w:pPr>
      <w:r>
        <w:t xml:space="preserve">Основной причиной роста контрафакта в России стало повышение акцизов. При этом между ростом акцизов и ростом контрафакта, предположительно, существует положительная зависимость, близкая к </w:t>
      </w:r>
      <w:proofErr w:type="gramStart"/>
      <w:r>
        <w:t>линейной</w:t>
      </w:r>
      <w:proofErr w:type="gramEnd"/>
      <w:r>
        <w:t>;</w:t>
      </w:r>
    </w:p>
    <w:p w:rsidR="00435FD0" w:rsidRDefault="008B3271" w:rsidP="00435FD0">
      <w:pPr>
        <w:pStyle w:val="a7"/>
        <w:numPr>
          <w:ilvl w:val="0"/>
          <w:numId w:val="1"/>
        </w:numPr>
        <w:ind w:left="0" w:firstLine="1069"/>
      </w:pPr>
      <w:r>
        <w:t xml:space="preserve">Большая </w:t>
      </w:r>
      <w:proofErr w:type="gramStart"/>
      <w:r>
        <w:t>часть потребителей</w:t>
      </w:r>
      <w:r w:rsidR="00435FD0">
        <w:t xml:space="preserve"> не отличает контрафактные</w:t>
      </w:r>
      <w:proofErr w:type="gramEnd"/>
      <w:r w:rsidR="00435FD0">
        <w:t xml:space="preserve"> сигареты от обычных сигарет</w:t>
      </w:r>
      <w:r>
        <w:t xml:space="preserve">. Потребители, которые замечают разницу в качестве потребляемой продукции, меняют привычную марку сигарет </w:t>
      </w:r>
      <w:proofErr w:type="gramStart"/>
      <w:r>
        <w:t>на</w:t>
      </w:r>
      <w:proofErr w:type="gramEnd"/>
      <w:r>
        <w:t xml:space="preserve"> другую из того же ценового сегмента.</w:t>
      </w:r>
    </w:p>
    <w:p w:rsidR="00435FD0" w:rsidRDefault="00435FD0" w:rsidP="00435FD0">
      <w:pPr>
        <w:pStyle w:val="a7"/>
        <w:numPr>
          <w:ilvl w:val="0"/>
          <w:numId w:val="1"/>
        </w:numPr>
        <w:ind w:left="0" w:firstLine="1069"/>
      </w:pPr>
      <w:r>
        <w:t>Проблеме контрафактных сигарет уделяется меньшее внимание государственных структур по сравнению с остальными контрафактными товарами в России, поскольку ее объемы значительно меньше, чем в других отраслях. Тем не менее, проблема нелегальных сигарет является крайне серьезной, т.к. в период с 2013 по 2014 год объем контрафакта значительно вырос по причине роста акцизов.</w:t>
      </w:r>
    </w:p>
    <w:p w:rsidR="008B3271" w:rsidRDefault="008B3271" w:rsidP="008B3271">
      <w:pPr>
        <w:pStyle w:val="a7"/>
        <w:ind w:left="1069" w:firstLine="0"/>
      </w:pPr>
    </w:p>
    <w:p w:rsidR="00435FD0" w:rsidRPr="001A16E5" w:rsidRDefault="00435FD0" w:rsidP="00435FD0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Основные источники и методы сбора информации</w:t>
      </w:r>
    </w:p>
    <w:p w:rsidR="00435FD0" w:rsidRDefault="00435FD0" w:rsidP="00435FD0">
      <w:pPr>
        <w:rPr>
          <w:shd w:val="clear" w:color="auto" w:fill="FFFFFF"/>
        </w:rPr>
      </w:pPr>
      <w:r w:rsidRPr="00435FD0">
        <w:rPr>
          <w:shd w:val="clear" w:color="auto" w:fill="FFFFFF"/>
        </w:rPr>
        <w:t>В рамках исследования планируется использовать для анализа как качественные, так и количественные данные. Для решения количественных задач будут использованы статистические данные</w:t>
      </w:r>
      <w:r w:rsidRPr="00435FD0">
        <w:rPr>
          <w:shd w:val="clear" w:color="auto" w:fill="FFFFFF"/>
        </w:rPr>
        <w:t xml:space="preserve"> по потреблению сигарет за 2012-2014 гг.</w:t>
      </w:r>
      <w:r w:rsidRPr="00435FD0">
        <w:rPr>
          <w:shd w:val="clear" w:color="auto" w:fill="FFFFFF"/>
        </w:rPr>
        <w:t xml:space="preserve">, проводимые независимым агентством маркетинговых исследований </w:t>
      </w:r>
      <w:r w:rsidRPr="00435FD0">
        <w:rPr>
          <w:shd w:val="clear" w:color="auto" w:fill="FFFFFF"/>
          <w:lang w:val="en-US"/>
        </w:rPr>
        <w:t>Nielsen</w:t>
      </w:r>
      <w:r w:rsidR="008B3271">
        <w:rPr>
          <w:shd w:val="clear" w:color="auto" w:fill="FFFFFF"/>
        </w:rPr>
        <w:t xml:space="preserve">, а также данные исследования контрафакта </w:t>
      </w:r>
      <w:r w:rsidR="008B3271" w:rsidRPr="008B3271">
        <w:rPr>
          <w:shd w:val="clear" w:color="auto" w:fill="FFFFFF"/>
        </w:rPr>
        <w:t>“</w:t>
      </w:r>
      <w:r w:rsidR="008B3271">
        <w:rPr>
          <w:shd w:val="clear" w:color="auto" w:fill="FFFFFF"/>
          <w:lang w:val="en-US"/>
        </w:rPr>
        <w:t>Empty</w:t>
      </w:r>
      <w:r w:rsidR="008B3271" w:rsidRPr="006B26FB">
        <w:rPr>
          <w:shd w:val="clear" w:color="auto" w:fill="FFFFFF"/>
        </w:rPr>
        <w:t xml:space="preserve"> </w:t>
      </w:r>
      <w:r w:rsidR="008B3271">
        <w:rPr>
          <w:shd w:val="clear" w:color="auto" w:fill="FFFFFF"/>
          <w:lang w:val="en-US"/>
        </w:rPr>
        <w:t>Pack</w:t>
      </w:r>
      <w:r w:rsidR="008B3271" w:rsidRPr="006B26FB">
        <w:rPr>
          <w:shd w:val="clear" w:color="auto" w:fill="FFFFFF"/>
        </w:rPr>
        <w:t xml:space="preserve"> </w:t>
      </w:r>
      <w:r w:rsidR="008B3271">
        <w:rPr>
          <w:shd w:val="clear" w:color="auto" w:fill="FFFFFF"/>
          <w:lang w:val="en-US"/>
        </w:rPr>
        <w:t>Survey</w:t>
      </w:r>
      <w:r w:rsidR="008B3271" w:rsidRPr="008B3271">
        <w:rPr>
          <w:shd w:val="clear" w:color="auto" w:fill="FFFFFF"/>
        </w:rPr>
        <w:t>”</w:t>
      </w:r>
      <w:r w:rsidR="00C22A29">
        <w:rPr>
          <w:shd w:val="clear" w:color="auto" w:fill="FFFFFF"/>
        </w:rPr>
        <w:t>, проводимого той же компанией</w:t>
      </w:r>
      <w:r w:rsidRPr="00435FD0">
        <w:rPr>
          <w:shd w:val="clear" w:color="auto" w:fill="FFFFFF"/>
        </w:rPr>
        <w:t>.</w:t>
      </w:r>
    </w:p>
    <w:p w:rsidR="00435FD0" w:rsidRDefault="00435FD0" w:rsidP="00435FD0">
      <w:pPr>
        <w:rPr>
          <w:shd w:val="clear" w:color="auto" w:fill="FFFFFF"/>
        </w:rPr>
      </w:pPr>
      <w:r>
        <w:rPr>
          <w:shd w:val="clear" w:color="auto" w:fill="FFFFFF"/>
        </w:rPr>
        <w:t xml:space="preserve">Для получения качественных данных планируется провести 20 </w:t>
      </w:r>
      <w:r w:rsidR="00A4405C">
        <w:rPr>
          <w:shd w:val="clear" w:color="auto" w:fill="FFFFFF"/>
        </w:rPr>
        <w:t>экспертных</w:t>
      </w:r>
      <w:r>
        <w:rPr>
          <w:shd w:val="clear" w:color="auto" w:fill="FFFFFF"/>
        </w:rPr>
        <w:t xml:space="preserve"> интервью с руководящими сотрудниками табачной компании.</w:t>
      </w:r>
    </w:p>
    <w:p w:rsidR="00435FD0" w:rsidRDefault="00435FD0" w:rsidP="00435FD0">
      <w:pPr>
        <w:rPr>
          <w:shd w:val="clear" w:color="auto" w:fill="FFFFFF"/>
        </w:rPr>
      </w:pPr>
      <w:r w:rsidRPr="001A16E5">
        <w:rPr>
          <w:b/>
          <w:shd w:val="clear" w:color="auto" w:fill="FFFFFF"/>
        </w:rPr>
        <w:t>Методология исследования</w:t>
      </w:r>
    </w:p>
    <w:p w:rsidR="00435FD0" w:rsidRDefault="00435FD0" w:rsidP="00435FD0">
      <w:pPr>
        <w:rPr>
          <w:shd w:val="clear" w:color="auto" w:fill="FFFFFF"/>
        </w:rPr>
      </w:pPr>
      <w:r>
        <w:rPr>
          <w:shd w:val="clear" w:color="auto" w:fill="FFFFFF"/>
        </w:rPr>
        <w:t>Исследование будет базироваться на взаимном дополнении количественных и качественных данных. Количественный анализ будет проводиться для выявления основных потребительских тенденций на российском табачном рынке за последние несколько лет, особое внимание будет уделяться выявлению изменений в поведении потребителей после каждой волны вступления в силу статей Антитабачного закона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б</w:t>
      </w:r>
      <w:proofErr w:type="gramEnd"/>
      <w:r>
        <w:rPr>
          <w:shd w:val="clear" w:color="auto" w:fill="FFFFFF"/>
        </w:rPr>
        <w:t>удет оцениваться ситуация до принятия ФЗ, ситуация после принятия ФЗ 1 июня 2013 г., ситуация после вступления в силу новых статей 1 января 2014 и ситуация после 1 июня 2014 г.). Для выявления зависимости между ростом акцизов и объемом контрафактной продукции, а также для сравнения российского рынка с другими иностранными рынками будут построены статистические модели.</w:t>
      </w:r>
    </w:p>
    <w:p w:rsidR="00435FD0" w:rsidRDefault="00435FD0" w:rsidP="00435FD0">
      <w:pPr>
        <w:rPr>
          <w:shd w:val="clear" w:color="auto" w:fill="FFFFFF"/>
        </w:rPr>
      </w:pPr>
      <w:r>
        <w:rPr>
          <w:shd w:val="clear" w:color="auto" w:fill="FFFFFF"/>
        </w:rPr>
        <w:t>Что касается качественных данных, интервью</w:t>
      </w:r>
      <w:r>
        <w:rPr>
          <w:shd w:val="clear" w:color="auto" w:fill="FFFFFF"/>
        </w:rPr>
        <w:t xml:space="preserve"> позволит </w:t>
      </w:r>
      <w:r>
        <w:rPr>
          <w:shd w:val="clear" w:color="auto" w:fill="FFFFFF"/>
        </w:rPr>
        <w:t>наиболее правильно проинтерпретировать и дополнить полученные данные.</w:t>
      </w:r>
    </w:p>
    <w:p w:rsidR="00435FD0" w:rsidRPr="00B90194" w:rsidRDefault="00435FD0" w:rsidP="00435FD0">
      <w:pPr>
        <w:rPr>
          <w:b/>
          <w:shd w:val="clear" w:color="auto" w:fill="FFFFFF"/>
        </w:rPr>
      </w:pPr>
      <w:r w:rsidRPr="00B90194">
        <w:rPr>
          <w:b/>
          <w:shd w:val="clear" w:color="auto" w:fill="FFFFFF"/>
        </w:rPr>
        <w:t>Основные ограничения исследования</w:t>
      </w:r>
    </w:p>
    <w:p w:rsidR="00435FD0" w:rsidRPr="00C81505" w:rsidRDefault="00435FD0" w:rsidP="00C81505">
      <w:pPr>
        <w:rPr>
          <w:shd w:val="clear" w:color="auto" w:fill="FFFFFF"/>
        </w:rPr>
      </w:pPr>
      <w:r>
        <w:rPr>
          <w:shd w:val="clear" w:color="auto" w:fill="FFFFFF"/>
        </w:rPr>
        <w:t xml:space="preserve">Использование данных компании </w:t>
      </w:r>
      <w:r>
        <w:rPr>
          <w:shd w:val="clear" w:color="auto" w:fill="FFFFFF"/>
          <w:lang w:val="en-US"/>
        </w:rPr>
        <w:t>Nielsen</w:t>
      </w:r>
      <w:r w:rsidRPr="00B9019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 данных табачной компании подразумевает неразглашение основных марок </w:t>
      </w:r>
      <w:r>
        <w:rPr>
          <w:shd w:val="clear" w:color="auto" w:fill="FFFFFF"/>
        </w:rPr>
        <w:t xml:space="preserve">табачных компаний </w:t>
      </w:r>
      <w:r>
        <w:rPr>
          <w:shd w:val="clear" w:color="auto" w:fill="FFFFFF"/>
        </w:rPr>
        <w:t>и имен опрашиваемых сотрудников.</w:t>
      </w:r>
    </w:p>
    <w:sectPr w:rsidR="00435FD0" w:rsidRPr="00C8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E8" w:rsidRDefault="00FD4BE8" w:rsidP="006C7CB4">
      <w:pPr>
        <w:spacing w:line="240" w:lineRule="auto"/>
      </w:pPr>
      <w:r>
        <w:separator/>
      </w:r>
    </w:p>
  </w:endnote>
  <w:endnote w:type="continuationSeparator" w:id="0">
    <w:p w:rsidR="00FD4BE8" w:rsidRDefault="00FD4BE8" w:rsidP="006C7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E8" w:rsidRDefault="00FD4BE8" w:rsidP="006C7CB4">
      <w:pPr>
        <w:spacing w:line="240" w:lineRule="auto"/>
      </w:pPr>
      <w:r>
        <w:separator/>
      </w:r>
    </w:p>
  </w:footnote>
  <w:footnote w:type="continuationSeparator" w:id="0">
    <w:p w:rsidR="00FD4BE8" w:rsidRDefault="00FD4BE8" w:rsidP="006C7CB4">
      <w:pPr>
        <w:spacing w:line="240" w:lineRule="auto"/>
      </w:pPr>
      <w:r>
        <w:continuationSeparator/>
      </w:r>
    </w:p>
  </w:footnote>
  <w:footnote w:id="1">
    <w:p w:rsidR="004111D5" w:rsidRDefault="004111D5" w:rsidP="00E97E70">
      <w:pPr>
        <w:pStyle w:val="a5"/>
        <w:ind w:firstLine="0"/>
      </w:pPr>
      <w:r>
        <w:rPr>
          <w:rStyle w:val="a4"/>
        </w:rPr>
        <w:footnoteRef/>
      </w:r>
      <w:r>
        <w:t xml:space="preserve"> Остальные 12.2% занимают мелкие игроки</w:t>
      </w:r>
    </w:p>
  </w:footnote>
  <w:footnote w:id="2">
    <w:p w:rsidR="006C7CB4" w:rsidRPr="00C711F9" w:rsidRDefault="006C7CB4" w:rsidP="00E97E70">
      <w:pPr>
        <w:pStyle w:val="a3"/>
        <w:spacing w:before="0" w:beforeAutospacing="0" w:after="0" w:afterAutospacing="0"/>
        <w:ind w:left="227"/>
        <w:jc w:val="both"/>
        <w:rPr>
          <w:sz w:val="20"/>
          <w:szCs w:val="20"/>
        </w:rPr>
      </w:pPr>
      <w:r>
        <w:rPr>
          <w:rStyle w:val="a4"/>
        </w:rPr>
        <w:footnoteRef/>
      </w:r>
      <w:r w:rsidRPr="00C711F9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Pr="00C711F9">
        <w:rPr>
          <w:sz w:val="20"/>
          <w:szCs w:val="20"/>
        </w:rPr>
        <w:t>Федеральный закон от 31 декабря 2002 года N 189-ФЗ "О внесении дополнения в статью 10 Федерального закона "Об ограничении курения табака" (Собрание законодательства Российской Федерации, 2003, N 1, ст. 4);</w:t>
      </w:r>
    </w:p>
    <w:p w:rsidR="006C7CB4" w:rsidRPr="00C711F9" w:rsidRDefault="006C7CB4" w:rsidP="00E97E7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711F9">
        <w:rPr>
          <w:sz w:val="20"/>
          <w:szCs w:val="20"/>
        </w:rPr>
        <w:t>2) статью 50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6C7CB4" w:rsidRPr="00C711F9" w:rsidRDefault="006C7CB4" w:rsidP="00E97E70">
      <w:pPr>
        <w:pStyle w:val="a3"/>
        <w:spacing w:before="0" w:beforeAutospacing="0" w:after="0" w:afterAutospacing="0"/>
        <w:ind w:left="227"/>
        <w:jc w:val="both"/>
        <w:rPr>
          <w:sz w:val="20"/>
          <w:szCs w:val="20"/>
        </w:rPr>
      </w:pPr>
      <w:r w:rsidRPr="00C711F9">
        <w:rPr>
          <w:sz w:val="20"/>
          <w:szCs w:val="20"/>
        </w:rPr>
        <w:t>3) Федеральный закон от 1 декабря 2004 года N 148-ФЗ "О внесении изменений в статьи 3 и 6 Федерального закона "Об ограничении курения табака" (Собрание законодательства Российской Федерации, 2004, N 49, ст. 4847);</w:t>
      </w:r>
    </w:p>
    <w:p w:rsidR="006C7CB4" w:rsidRDefault="006C7CB4" w:rsidP="00E97E70">
      <w:pPr>
        <w:pStyle w:val="a3"/>
        <w:spacing w:before="0" w:beforeAutospacing="0" w:after="0" w:afterAutospacing="0"/>
        <w:ind w:left="227"/>
        <w:jc w:val="both"/>
      </w:pPr>
      <w:r w:rsidRPr="00C711F9">
        <w:rPr>
          <w:sz w:val="20"/>
          <w:szCs w:val="20"/>
        </w:rPr>
        <w:t>4) статью 2 Федерального закона от 26 июля 2006 года N 134-ФЗ "О внесении изменений в главу 22 части второй Налогового кодекса Российской Федерации и некоторые другие законодательные акты Российской Федерации" (Собрание законодательства Российской Федерации, 2006, N31, ст. 3433).</w:t>
      </w:r>
    </w:p>
  </w:footnote>
  <w:footnote w:id="3">
    <w:p w:rsidR="00F02435" w:rsidRDefault="00F02435">
      <w:pPr>
        <w:pStyle w:val="a5"/>
      </w:pPr>
      <w:r>
        <w:rPr>
          <w:rStyle w:val="a4"/>
        </w:rPr>
        <w:footnoteRef/>
      </w:r>
      <w:r>
        <w:t xml:space="preserve"> При этом планируется отследить изменения в поведении потребителей после каждой волны реализации закона, чтобы лучше определить, какие изменения на рынке оказали наибольшее влияние на потребителя в разные периоды времени;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D6E9A"/>
    <w:multiLevelType w:val="hybridMultilevel"/>
    <w:tmpl w:val="3CB20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B4"/>
    <w:rsid w:val="004111D5"/>
    <w:rsid w:val="00435FD0"/>
    <w:rsid w:val="005B297C"/>
    <w:rsid w:val="0063534C"/>
    <w:rsid w:val="0068553C"/>
    <w:rsid w:val="00685B42"/>
    <w:rsid w:val="006C7CB4"/>
    <w:rsid w:val="008B3271"/>
    <w:rsid w:val="009A7A5E"/>
    <w:rsid w:val="00A4405C"/>
    <w:rsid w:val="00B418F5"/>
    <w:rsid w:val="00C22A29"/>
    <w:rsid w:val="00C81505"/>
    <w:rsid w:val="00D1590A"/>
    <w:rsid w:val="00E97E70"/>
    <w:rsid w:val="00ED27A6"/>
    <w:rsid w:val="00F02435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B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418F5"/>
    <w:pPr>
      <w:keepNext/>
      <w:keepLines/>
      <w:spacing w:before="480"/>
      <w:outlineLvl w:val="0"/>
    </w:pPr>
    <w:rPr>
      <w:rFonts w:eastAsiaTheme="majorEastAsia" w:cstheme="majorBidi"/>
      <w:b/>
      <w:bCs/>
      <w:i/>
      <w:color w:val="4A442A" w:themeColor="background2" w:themeShade="4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8F5"/>
    <w:rPr>
      <w:rFonts w:ascii="Times New Roman" w:eastAsiaTheme="majorEastAsia" w:hAnsi="Times New Roman" w:cstheme="majorBidi"/>
      <w:b/>
      <w:bCs/>
      <w:i/>
      <w:color w:val="4A442A" w:themeColor="background2" w:themeShade="40"/>
      <w:sz w:val="28"/>
      <w:szCs w:val="28"/>
    </w:rPr>
  </w:style>
  <w:style w:type="paragraph" w:styleId="a3">
    <w:name w:val="Normal (Web)"/>
    <w:basedOn w:val="a"/>
    <w:uiPriority w:val="99"/>
    <w:unhideWhenUsed/>
    <w:rsid w:val="006C7CB4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6C7CB4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4111D5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11D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63534C"/>
    <w:pPr>
      <w:ind w:left="720"/>
      <w:contextualSpacing/>
    </w:pPr>
  </w:style>
  <w:style w:type="character" w:customStyle="1" w:styleId="apple-converted-space">
    <w:name w:val="apple-converted-space"/>
    <w:basedOn w:val="a0"/>
    <w:rsid w:val="00435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B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418F5"/>
    <w:pPr>
      <w:keepNext/>
      <w:keepLines/>
      <w:spacing w:before="480"/>
      <w:outlineLvl w:val="0"/>
    </w:pPr>
    <w:rPr>
      <w:rFonts w:eastAsiaTheme="majorEastAsia" w:cstheme="majorBidi"/>
      <w:b/>
      <w:bCs/>
      <w:i/>
      <w:color w:val="4A442A" w:themeColor="background2" w:themeShade="4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8F5"/>
    <w:rPr>
      <w:rFonts w:ascii="Times New Roman" w:eastAsiaTheme="majorEastAsia" w:hAnsi="Times New Roman" w:cstheme="majorBidi"/>
      <w:b/>
      <w:bCs/>
      <w:i/>
      <w:color w:val="4A442A" w:themeColor="background2" w:themeShade="40"/>
      <w:sz w:val="28"/>
      <w:szCs w:val="28"/>
    </w:rPr>
  </w:style>
  <w:style w:type="paragraph" w:styleId="a3">
    <w:name w:val="Normal (Web)"/>
    <w:basedOn w:val="a"/>
    <w:uiPriority w:val="99"/>
    <w:unhideWhenUsed/>
    <w:rsid w:val="006C7CB4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6C7CB4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4111D5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11D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63534C"/>
    <w:pPr>
      <w:ind w:left="720"/>
      <w:contextualSpacing/>
    </w:pPr>
  </w:style>
  <w:style w:type="character" w:customStyle="1" w:styleId="apple-converted-space">
    <w:name w:val="apple-converted-space"/>
    <w:basedOn w:val="a0"/>
    <w:rsid w:val="0043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D07D-EDF3-468D-BB91-58B1F81E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11</cp:revision>
  <dcterms:created xsi:type="dcterms:W3CDTF">2014-12-08T17:26:00Z</dcterms:created>
  <dcterms:modified xsi:type="dcterms:W3CDTF">2014-12-08T18:39:00Z</dcterms:modified>
</cp:coreProperties>
</file>